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46" w:rsidRPr="00547546" w:rsidRDefault="00547546" w:rsidP="00547546">
      <w:pPr>
        <w:spacing w:after="120" w:line="360" w:lineRule="auto"/>
        <w:ind w:left="-23"/>
        <w:jc w:val="center"/>
        <w:rPr>
          <w:rFonts w:ascii="Simplified Arabic" w:eastAsia="Calibri" w:hAnsi="Simplified Arabic" w:cs="Simplified Arabic"/>
          <w:b/>
          <w:bCs/>
          <w:sz w:val="36"/>
          <w:szCs w:val="36"/>
          <w:lang w:bidi="ar-EG"/>
        </w:rPr>
      </w:pPr>
      <w:bookmarkStart w:id="0" w:name="_GoBack"/>
      <w:bookmarkEnd w:id="0"/>
      <w:r>
        <w:rPr>
          <w:rFonts w:ascii="Simplified Arabic" w:eastAsia="Calibri" w:hAnsi="Simplified Arabic" w:cs="Simplified Arabic"/>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4917440</wp:posOffset>
                </wp:positionH>
                <wp:positionV relativeFrom="paragraph">
                  <wp:posOffset>708660</wp:posOffset>
                </wp:positionV>
                <wp:extent cx="1619250" cy="9620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546" w:rsidRDefault="00547546" w:rsidP="00547546">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55.8pt;width:12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" filled="f" stroked="f">
                <v:textbox>
                  <w:txbxContent>
                    <w:p w:rsidR="00547546" w:rsidRDefault="00547546" w:rsidP="00547546">
                      <w:pPr>
                        <w:jc w:val="center"/>
                        <w:rPr>
                          <w:rtl/>
                        </w:rPr>
                      </w:pPr>
                    </w:p>
                  </w:txbxContent>
                </v:textbox>
              </v:rect>
            </w:pict>
          </mc:Fallback>
        </mc:AlternateContent>
      </w:r>
      <w:r w:rsidR="003754A3">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برنامج أنشطة فنية – حركية لتحسين ال</w:t>
      </w:r>
      <w:r w:rsidRPr="00547546">
        <w:rPr>
          <w:rFonts w:ascii="Simplified Arabic" w:eastAsia="Calibri" w:hAnsi="Simplified Arabic" w:cs="Simplified Arabic" w:hint="cs"/>
          <w:b/>
          <w:bCs/>
          <w:sz w:val="32"/>
          <w:szCs w:val="32"/>
          <w:rtl/>
          <w:lang w:bidi="ar-EG"/>
        </w:rPr>
        <w:t>ا</w:t>
      </w:r>
      <w:r w:rsidRPr="00547546">
        <w:rPr>
          <w:rFonts w:ascii="Simplified Arabic" w:eastAsia="Calibri" w:hAnsi="Simplified Arabic" w:cs="Simplified Arabic"/>
          <w:b/>
          <w:bCs/>
          <w:sz w:val="32"/>
          <w:szCs w:val="32"/>
          <w:rtl/>
          <w:lang w:bidi="ar-EG"/>
        </w:rPr>
        <w:t>ستعداد للقراءة</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والكتابة لطفل الروضة</w:t>
      </w:r>
    </w:p>
    <w:p w:rsidR="00547546" w:rsidRPr="00547546" w:rsidRDefault="00547546" w:rsidP="00547546">
      <w:pPr>
        <w:tabs>
          <w:tab w:val="center" w:pos="5850"/>
        </w:tabs>
        <w:spacing w:after="0" w:line="240" w:lineRule="auto"/>
        <w:jc w:val="right"/>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hint="cs"/>
          <w:b/>
          <w:bCs/>
          <w:sz w:val="32"/>
          <w:szCs w:val="32"/>
          <w:rtl/>
          <w:lang w:bidi="ar-EG"/>
        </w:rPr>
        <w:t>الباحثة / رحاب كامل محمد الطحان</w:t>
      </w:r>
    </w:p>
    <w:p w:rsidR="00547546" w:rsidRPr="00547546" w:rsidRDefault="00547546" w:rsidP="00547546">
      <w:pPr>
        <w:pBdr>
          <w:top w:val="single" w:sz="4" w:space="1" w:color="auto"/>
        </w:pBdr>
        <w:spacing w:after="120" w:line="360" w:lineRule="auto"/>
        <w:ind w:right="-6" w:firstLine="282"/>
        <w:jc w:val="center"/>
        <w:rPr>
          <w:rFonts w:ascii="Simplified Arabic" w:eastAsia="Calibri" w:hAnsi="Simplified Arabic" w:cs="Simplified Arabic"/>
          <w:sz w:val="4"/>
          <w:szCs w:val="4"/>
          <w:rtl/>
          <w:lang w:bidi="ar-EG"/>
        </w:rPr>
      </w:pPr>
    </w:p>
    <w:p w:rsidR="00547546" w:rsidRPr="00547546" w:rsidRDefault="00547546" w:rsidP="00547546">
      <w:pPr>
        <w:pBdr>
          <w:top w:val="single" w:sz="4" w:space="1" w:color="auto"/>
        </w:pBdr>
        <w:spacing w:after="120" w:line="360" w:lineRule="auto"/>
        <w:ind w:right="-6" w:firstLine="282"/>
        <w:jc w:val="center"/>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hint="cs"/>
          <w:b/>
          <w:bCs/>
          <w:sz w:val="32"/>
          <w:szCs w:val="32"/>
          <w:rtl/>
          <w:lang w:bidi="ar-EG"/>
        </w:rPr>
        <w:t xml:space="preserve">المستخلص </w:t>
      </w:r>
    </w:p>
    <w:p w:rsidR="00547546" w:rsidRPr="00547546" w:rsidRDefault="00547546" w:rsidP="00D92A97">
      <w:pPr>
        <w:spacing w:after="120" w:line="360" w:lineRule="auto"/>
        <w:ind w:right="-6" w:firstLine="282"/>
        <w:jc w:val="both"/>
        <w:rPr>
          <w:rFonts w:ascii="Simplified Arabic" w:eastAsia="Calibri" w:hAnsi="Simplified Arabic" w:cs="Simplified Arabic"/>
          <w:b/>
          <w:bCs/>
          <w:sz w:val="28"/>
          <w:szCs w:val="28"/>
          <w:lang w:bidi="ar-EG"/>
        </w:rPr>
      </w:pPr>
      <w:r w:rsidRPr="00547546">
        <w:rPr>
          <w:rFonts w:ascii="Simplified Arabic" w:eastAsia="Calibri" w:hAnsi="Simplified Arabic" w:cs="Simplified Arabic"/>
          <w:sz w:val="28"/>
          <w:szCs w:val="28"/>
          <w:rtl/>
          <w:lang w:bidi="ar-EG"/>
        </w:rPr>
        <w:t>هدف</w:t>
      </w:r>
      <w:r w:rsidR="0046321A">
        <w:rPr>
          <w:rFonts w:ascii="Simplified Arabic" w:eastAsia="Calibri" w:hAnsi="Simplified Arabic" w:cs="Simplified Arabic"/>
          <w:sz w:val="28"/>
          <w:szCs w:val="28"/>
          <w:rtl/>
          <w:lang w:bidi="ar-EG"/>
        </w:rPr>
        <w:t xml:space="preserve"> ال</w:t>
      </w:r>
      <w:r w:rsidR="0046321A">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الحالي إلى التعرف على فعالية برنامج أنشطة فنية – حركية في تحسين الاستعداد للقراءة</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 والكتابة لطفل الروضة</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hint="cs"/>
          <w:sz w:val="28"/>
          <w:szCs w:val="28"/>
          <w:rtl/>
          <w:lang w:bidi="ar-EG"/>
        </w:rPr>
        <w:t>، و</w:t>
      </w:r>
      <w:r w:rsidRPr="00547546">
        <w:rPr>
          <w:rFonts w:ascii="Simplified Arabic" w:eastAsia="Calibri" w:hAnsi="Simplified Arabic" w:cs="Simplified Arabic"/>
          <w:sz w:val="28"/>
          <w:szCs w:val="28"/>
          <w:rtl/>
          <w:lang w:bidi="ar-EG"/>
        </w:rPr>
        <w:t>استخدمت الباحثة المنهج شبه التجريبي</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وتكونت عينة ال</w:t>
      </w:r>
      <w:r w:rsidR="0046321A">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من (30) طفلا</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 من أطفال المستوى الثاني بروضة </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إسماعيل الحبروك </w:t>
      </w:r>
      <w:r w:rsidR="00E11F7A">
        <w:rPr>
          <w:rFonts w:ascii="Simplified Arabic" w:eastAsia="Calibri" w:hAnsi="Simplified Arabic" w:cs="Simplified Arabic" w:hint="cs"/>
          <w:sz w:val="28"/>
          <w:szCs w:val="28"/>
          <w:rtl/>
          <w:lang w:bidi="ar-EG"/>
        </w:rPr>
        <w:t>ا</w:t>
      </w:r>
      <w:r w:rsidR="00D92A97">
        <w:rPr>
          <w:rFonts w:ascii="Simplified Arabic" w:eastAsia="Calibri" w:hAnsi="Simplified Arabic" w:cs="Simplified Arabic" w:hint="cs"/>
          <w:sz w:val="28"/>
          <w:szCs w:val="28"/>
          <w:rtl/>
          <w:lang w:bidi="ar-EG"/>
        </w:rPr>
        <w:t xml:space="preserve">لرسمية </w:t>
      </w:r>
      <w:r w:rsidR="0046321A">
        <w:rPr>
          <w:rFonts w:ascii="Simplified Arabic" w:eastAsia="Calibri" w:hAnsi="Simplified Arabic" w:cs="Simplified Arabic" w:hint="cs"/>
          <w:sz w:val="28"/>
          <w:szCs w:val="28"/>
          <w:rtl/>
          <w:lang w:bidi="ar-EG"/>
        </w:rPr>
        <w:t>ل</w:t>
      </w:r>
      <w:r w:rsidRPr="00547546">
        <w:rPr>
          <w:rFonts w:ascii="Simplified Arabic" w:eastAsia="Calibri" w:hAnsi="Simplified Arabic" w:cs="Simplified Arabic"/>
          <w:sz w:val="28"/>
          <w:szCs w:val="28"/>
          <w:rtl/>
          <w:lang w:bidi="ar-EG"/>
        </w:rPr>
        <w:t>لغات</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 بمحافظة البحيرة، والذين تتراوح أعمارهم بين </w:t>
      </w:r>
      <w:r w:rsidRPr="00547546">
        <w:rPr>
          <w:rFonts w:ascii="Simplified Arabic" w:eastAsia="Calibri" w:hAnsi="Simplified Arabic" w:cs="Simplified Arabic" w:hint="cs"/>
          <w:sz w:val="28"/>
          <w:szCs w:val="28"/>
          <w:rtl/>
          <w:lang w:bidi="ar-EG"/>
        </w:rPr>
        <w:t xml:space="preserve">( 5 </w:t>
      </w:r>
      <w:r w:rsidRPr="00547546">
        <w:rPr>
          <w:rFonts w:ascii="Simplified Arabic" w:eastAsia="Calibri" w:hAnsi="Simplified Arabic" w:cs="Simplified Arabic"/>
          <w:sz w:val="28"/>
          <w:szCs w:val="28"/>
          <w:rtl/>
          <w:lang w:bidi="ar-EG"/>
        </w:rPr>
        <w:t>–</w:t>
      </w:r>
      <w:r w:rsidRPr="00547546">
        <w:rPr>
          <w:rFonts w:ascii="Simplified Arabic" w:eastAsia="Calibri" w:hAnsi="Simplified Arabic" w:cs="Simplified Arabic" w:hint="cs"/>
          <w:sz w:val="28"/>
          <w:szCs w:val="28"/>
          <w:rtl/>
          <w:lang w:bidi="ar-EG"/>
        </w:rPr>
        <w:t xml:space="preserve"> 6 )</w:t>
      </w:r>
      <w:r w:rsidRPr="00547546">
        <w:rPr>
          <w:rFonts w:ascii="Simplified Arabic" w:eastAsia="Calibri" w:hAnsi="Simplified Arabic" w:cs="Simplified Arabic"/>
          <w:sz w:val="28"/>
          <w:szCs w:val="28"/>
          <w:rtl/>
          <w:lang w:bidi="ar-EG"/>
        </w:rPr>
        <w:t xml:space="preserve"> سنوات</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اعتم</w:t>
      </w:r>
      <w:r w:rsidR="0046321A">
        <w:rPr>
          <w:rFonts w:ascii="Simplified Arabic" w:eastAsia="Calibri" w:hAnsi="Simplified Arabic" w:cs="Simplified Arabic" w:hint="cs"/>
          <w:sz w:val="28"/>
          <w:szCs w:val="28"/>
          <w:rtl/>
          <w:lang w:bidi="ar-EG"/>
        </w:rPr>
        <w:t>د</w:t>
      </w:r>
      <w:r w:rsidRPr="00547546">
        <w:rPr>
          <w:rFonts w:ascii="Simplified Arabic" w:eastAsia="Calibri" w:hAnsi="Simplified Arabic" w:cs="Simplified Arabic"/>
          <w:sz w:val="28"/>
          <w:szCs w:val="28"/>
          <w:rtl/>
          <w:lang w:bidi="ar-EG"/>
        </w:rPr>
        <w:t xml:space="preserve"> ال</w:t>
      </w:r>
      <w:r w:rsidR="0046321A">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في القياس على المجموعة الواحدة التي خضعت ل</w:t>
      </w:r>
      <w:r w:rsidRPr="00547546">
        <w:rPr>
          <w:rFonts w:ascii="Simplified Arabic" w:eastAsia="Calibri" w:hAnsi="Simplified Arabic" w:cs="Simplified Arabic" w:hint="cs"/>
          <w:sz w:val="28"/>
          <w:szCs w:val="28"/>
          <w:rtl/>
          <w:lang w:bidi="ar-EG"/>
        </w:rPr>
        <w:t>ا</w:t>
      </w:r>
      <w:r w:rsidRPr="00547546">
        <w:rPr>
          <w:rFonts w:ascii="Simplified Arabic" w:eastAsia="Calibri" w:hAnsi="Simplified Arabic" w:cs="Simplified Arabic"/>
          <w:sz w:val="28"/>
          <w:szCs w:val="28"/>
          <w:rtl/>
          <w:lang w:bidi="ar-EG"/>
        </w:rPr>
        <w:t xml:space="preserve">ختبار قبلي وبعدي ، واستخدم </w:t>
      </w:r>
      <w:r w:rsidRPr="00547546">
        <w:rPr>
          <w:rFonts w:ascii="Simplified Arabic" w:eastAsia="Calibri" w:hAnsi="Simplified Arabic" w:cs="Simplified Arabic" w:hint="cs"/>
          <w:sz w:val="28"/>
          <w:szCs w:val="28"/>
          <w:rtl/>
          <w:lang w:bidi="ar-EG"/>
        </w:rPr>
        <w:t>ال</w:t>
      </w:r>
      <w:r w:rsidR="0046321A">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اختبار</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استعداد</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القراءة،</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والكتابة</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لطفل</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الروضة</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إعداد</w:t>
      </w: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الباحثة )</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hint="cs"/>
          <w:sz w:val="28"/>
          <w:szCs w:val="28"/>
          <w:rtl/>
          <w:lang w:bidi="ar-EG"/>
        </w:rPr>
        <w:t>، وتوصلت نتائج ال</w:t>
      </w:r>
      <w:r w:rsidR="0046321A">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hint="cs"/>
          <w:sz w:val="28"/>
          <w:szCs w:val="28"/>
          <w:rtl/>
          <w:lang w:bidi="ar-EG"/>
        </w:rPr>
        <w:t xml:space="preserve"> إلى ف</w:t>
      </w:r>
      <w:r w:rsidR="00D631DD">
        <w:rPr>
          <w:rFonts w:ascii="Simplified Arabic" w:eastAsia="Calibri" w:hAnsi="Simplified Arabic" w:cs="Simplified Arabic" w:hint="cs"/>
          <w:sz w:val="28"/>
          <w:szCs w:val="28"/>
          <w:rtl/>
          <w:lang w:bidi="ar-EG"/>
        </w:rPr>
        <w:t>ع</w:t>
      </w:r>
      <w:r w:rsidRPr="00547546">
        <w:rPr>
          <w:rFonts w:ascii="Simplified Arabic" w:eastAsia="Calibri" w:hAnsi="Simplified Arabic" w:cs="Simplified Arabic" w:hint="cs"/>
          <w:sz w:val="28"/>
          <w:szCs w:val="28"/>
          <w:rtl/>
          <w:lang w:bidi="ar-EG"/>
        </w:rPr>
        <w:t>الية برنامج الأنشطة الفنية، والحركية في تحسين استعداد القراءة، والكتابة لطفل الروضة؛ حيث كان له تأثير إيجابي في تحسين الاستعداد للقراءة، والكتابة ،</w:t>
      </w:r>
      <w:r w:rsidR="00D92A97">
        <w:rPr>
          <w:rFonts w:ascii="Simplified Arabic" w:eastAsia="Calibri" w:hAnsi="Simplified Arabic" w:cs="Simplified Arabic" w:hint="cs"/>
          <w:sz w:val="28"/>
          <w:szCs w:val="28"/>
          <w:rtl/>
          <w:lang w:bidi="ar-EG"/>
        </w:rPr>
        <w:t>و</w:t>
      </w:r>
      <w:r w:rsidRPr="00547546">
        <w:rPr>
          <w:rFonts w:ascii="Simplified Arabic" w:eastAsia="Calibri" w:hAnsi="Simplified Arabic" w:cs="Simplified Arabic" w:hint="cs"/>
          <w:sz w:val="28"/>
          <w:szCs w:val="28"/>
          <w:rtl/>
          <w:lang w:bidi="ar-EG"/>
        </w:rPr>
        <w:t xml:space="preserve"> وجود فروق ذات دلالة إحصائية بين متوسطات درجات الأطفال عينة الدراسة في اختباراستعداد القراءة والكتابة في القياسين القبلي، والبعدي؛  لصالح القياس البعدي ،</w:t>
      </w:r>
      <w:r w:rsidR="00D92A97">
        <w:rPr>
          <w:rFonts w:ascii="Simplified Arabic" w:eastAsia="Calibri" w:hAnsi="Simplified Arabic" w:cs="Simplified Arabic" w:hint="cs"/>
          <w:sz w:val="28"/>
          <w:szCs w:val="28"/>
          <w:rtl/>
          <w:lang w:bidi="ar-EG"/>
        </w:rPr>
        <w:t xml:space="preserve">و </w:t>
      </w:r>
      <w:r w:rsidRPr="00547546">
        <w:rPr>
          <w:rFonts w:ascii="Simplified Arabic" w:eastAsia="Calibri" w:hAnsi="Simplified Arabic" w:cs="Simplified Arabic" w:hint="cs"/>
          <w:sz w:val="28"/>
          <w:szCs w:val="28"/>
          <w:rtl/>
          <w:lang w:bidi="ar-EG"/>
        </w:rPr>
        <w:t>عدم وجود فروق ذات دلالة إحصائية بين متوسطات درجات الأطفال الذكور، ومتوسطات درجات الأطفال الإناث من عينة ال</w:t>
      </w:r>
      <w:r w:rsidR="0046321A">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hint="cs"/>
          <w:sz w:val="28"/>
          <w:szCs w:val="28"/>
          <w:rtl/>
          <w:lang w:bidi="ar-EG"/>
        </w:rPr>
        <w:t xml:space="preserve"> بعد تطبيق البرنامج .</w:t>
      </w:r>
    </w:p>
    <w:p w:rsidR="00547546" w:rsidRPr="00547546" w:rsidRDefault="00547546" w:rsidP="00547546">
      <w:pPr>
        <w:spacing w:after="360"/>
        <w:ind w:left="720" w:right="-6"/>
        <w:jc w:val="center"/>
        <w:rPr>
          <w:rFonts w:ascii="Simplified Arabic" w:eastAsia="Calibri" w:hAnsi="Simplified Arabic" w:cs="Simplified Arabic"/>
          <w:b/>
          <w:bCs/>
          <w:sz w:val="32"/>
          <w:szCs w:val="32"/>
          <w:rtl/>
          <w:lang w:bidi="ar-EG"/>
        </w:rPr>
      </w:pPr>
    </w:p>
    <w:p w:rsidR="00547546" w:rsidRPr="00547546" w:rsidRDefault="00547546" w:rsidP="00547546">
      <w:pPr>
        <w:spacing w:after="360"/>
        <w:ind w:left="720" w:right="-6"/>
        <w:jc w:val="center"/>
        <w:rPr>
          <w:rFonts w:ascii="Simplified Arabic" w:eastAsia="Calibri" w:hAnsi="Simplified Arabic" w:cs="Simplified Arabic"/>
          <w:b/>
          <w:bCs/>
          <w:sz w:val="32"/>
          <w:szCs w:val="32"/>
          <w:rtl/>
          <w:lang w:bidi="ar-EG"/>
        </w:rPr>
      </w:pPr>
    </w:p>
    <w:p w:rsidR="00547546" w:rsidRPr="00547546" w:rsidRDefault="00547546" w:rsidP="00547546">
      <w:pPr>
        <w:spacing w:after="360"/>
        <w:ind w:left="720" w:right="-6"/>
        <w:jc w:val="center"/>
        <w:rPr>
          <w:rFonts w:ascii="Simplified Arabic" w:eastAsia="Calibri" w:hAnsi="Simplified Arabic" w:cs="Simplified Arabic"/>
          <w:b/>
          <w:bCs/>
          <w:sz w:val="32"/>
          <w:szCs w:val="32"/>
          <w:lang w:bidi="ar-EG"/>
        </w:rPr>
      </w:pPr>
      <w:r w:rsidRPr="00547546">
        <w:rPr>
          <w:rFonts w:ascii="Simplified Arabic" w:eastAsia="Calibri" w:hAnsi="Simplified Arabic" w:cs="Simplified Arabic"/>
          <w:b/>
          <w:bCs/>
          <w:sz w:val="32"/>
          <w:szCs w:val="32"/>
          <w:lang w:bidi="ar-EG"/>
        </w:rPr>
        <w:t>Abstract</w:t>
      </w:r>
    </w:p>
    <w:p w:rsidR="00547546" w:rsidRPr="00547546" w:rsidRDefault="00547546" w:rsidP="00CF2D26">
      <w:pPr>
        <w:bidi w:val="0"/>
        <w:spacing w:line="360" w:lineRule="auto"/>
        <w:ind w:right="-6"/>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lang w:bidi="ar-EG"/>
        </w:rPr>
        <w:t xml:space="preserve">     This study aimed at identifying the effectiveness of a program of Artistic – Motor Activities for improving Reading and Writing Readiness for Kindergarten child. The researcher used the quasi-experimental approach, the sample of the study included thirty Kids in the second level in Ismael EL-Habrouk </w:t>
      </w:r>
      <w:r w:rsidR="00CF2D26">
        <w:rPr>
          <w:rFonts w:eastAsia="Calibri" w:cs="Simplified Arabic"/>
          <w:sz w:val="28"/>
          <w:szCs w:val="28"/>
          <w:lang w:bidi="ar-EG"/>
        </w:rPr>
        <w:t>Formal</w:t>
      </w:r>
      <w:r w:rsidRPr="00547546">
        <w:rPr>
          <w:rFonts w:ascii="Simplified Arabic" w:eastAsia="Calibri" w:hAnsi="Simplified Arabic" w:cs="Simplified Arabic"/>
          <w:sz w:val="28"/>
          <w:szCs w:val="28"/>
          <w:lang w:bidi="ar-EG"/>
        </w:rPr>
        <w:t xml:space="preserve"> Language School in AL-Beheira Governorate. Those Kids were at the age of five to six. The study adopted, in measuring, the one group that underwent the pre and post test, The study </w:t>
      </w:r>
      <w:r w:rsidRPr="00547546">
        <w:rPr>
          <w:rFonts w:ascii="Simplified Arabic" w:eastAsia="Calibri" w:hAnsi="Simplified Arabic" w:cs="Simplified Arabic"/>
          <w:sz w:val="28"/>
          <w:szCs w:val="28"/>
          <w:lang w:bidi="ar-EG"/>
        </w:rPr>
        <w:lastRenderedPageBreak/>
        <w:t xml:space="preserve">used Test the readiness of Reading and Writing for Kindergarten Child.   (Prepared by the researcher), The results of the study showed The effectiveness of a program of artistic-motor/ kinetic activities for improving the reading and writing readiness in the KG child, as it had a positive effect in improving their readiness for reading and writing, There are statistically significant differences between the mean scores of the children under study in both the pre and post-test for the sake of the post-test, There are not statistically significant differences between the mean scores of the male kids and the mean scores of female kids after applying the program.  </w:t>
      </w:r>
    </w:p>
    <w:p w:rsidR="00547546" w:rsidRPr="00547546" w:rsidRDefault="00547546" w:rsidP="00547546">
      <w:pPr>
        <w:spacing w:after="0" w:line="360" w:lineRule="auto"/>
        <w:jc w:val="both"/>
        <w:rPr>
          <w:rFonts w:ascii="Simplified Arabic" w:eastAsia="Calibri" w:hAnsi="Simplified Arabic" w:cs="Simplified Arabic"/>
          <w:sz w:val="32"/>
          <w:szCs w:val="32"/>
          <w:rtl/>
          <w:lang w:bidi="ar-EG"/>
        </w:rPr>
      </w:pPr>
      <w:r w:rsidRPr="00547546">
        <w:rPr>
          <w:rFonts w:ascii="Simplified Arabic" w:eastAsia="Calibri" w:hAnsi="Simplified Arabic" w:cs="Simplified Arabic" w:hint="cs"/>
          <w:b/>
          <w:bCs/>
          <w:sz w:val="32"/>
          <w:szCs w:val="32"/>
          <w:rtl/>
          <w:lang w:bidi="ar-EG"/>
        </w:rPr>
        <w:t>م</w:t>
      </w:r>
      <w:r w:rsidRPr="00547546">
        <w:rPr>
          <w:rFonts w:ascii="Simplified Arabic" w:eastAsia="Calibri" w:hAnsi="Simplified Arabic" w:cs="Simplified Arabic"/>
          <w:b/>
          <w:bCs/>
          <w:sz w:val="32"/>
          <w:szCs w:val="32"/>
          <w:rtl/>
          <w:lang w:bidi="ar-EG"/>
        </w:rPr>
        <w:t>قد</w:t>
      </w:r>
      <w:r w:rsidRPr="00547546">
        <w:rPr>
          <w:rFonts w:ascii="Simplified Arabic" w:eastAsia="Calibri" w:hAnsi="Simplified Arabic" w:cs="Simplified Arabic" w:hint="cs"/>
          <w:b/>
          <w:bCs/>
          <w:sz w:val="32"/>
          <w:szCs w:val="32"/>
          <w:rtl/>
          <w:lang w:bidi="ar-EG"/>
        </w:rPr>
        <w:t>مــ</w:t>
      </w:r>
      <w:r w:rsidRPr="00547546">
        <w:rPr>
          <w:rFonts w:ascii="Simplified Arabic" w:eastAsia="Calibri" w:hAnsi="Simplified Arabic" w:cs="Simplified Arabic"/>
          <w:b/>
          <w:bCs/>
          <w:sz w:val="32"/>
          <w:szCs w:val="32"/>
          <w:rtl/>
          <w:lang w:bidi="ar-EG"/>
        </w:rPr>
        <w:t>ة</w:t>
      </w:r>
      <w:r w:rsidRPr="00547546">
        <w:rPr>
          <w:rFonts w:ascii="Simplified Arabic" w:eastAsia="Calibri" w:hAnsi="Simplified Arabic" w:cs="Simplified Arabic"/>
          <w:b/>
          <w:bCs/>
          <w:sz w:val="32"/>
          <w:szCs w:val="32"/>
          <w:lang w:bidi="ar-EG"/>
        </w:rPr>
        <w:t xml:space="preserve"> </w:t>
      </w:r>
      <w:r w:rsidRPr="00547546">
        <w:rPr>
          <w:rFonts w:ascii="Simplified Arabic" w:eastAsia="Calibri" w:hAnsi="Simplified Arabic" w:cs="Simplified Arabic"/>
          <w:sz w:val="32"/>
          <w:szCs w:val="32"/>
          <w:rtl/>
          <w:lang w:bidi="ar-EG"/>
        </w:rPr>
        <w:t>:</w:t>
      </w:r>
    </w:p>
    <w:p w:rsidR="00547546" w:rsidRPr="00547546" w:rsidRDefault="00547546" w:rsidP="00547546">
      <w:pPr>
        <w:spacing w:after="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تعد مرحلة رياض الأطفال من أخصب المراحل التربوية التعليمية في تشكيل الشخصية، وتكوينها؛ لأنها مرحلة تربوية يتم فيها التعليم تلقائياً، وتمهد لمسار العملية التربوية في المستقبل؛ ولهذا تعتبر مرحلة حاسمة في تشكيل أساسيات الشخصية، ومسار نموها الجسمي، والحركي، والعقلي، واللغوي، والإجتماعي .(هدى قناوي، 1993: 19)</w:t>
      </w:r>
    </w:p>
    <w:p w:rsidR="00547546" w:rsidRPr="00547546" w:rsidRDefault="00547546" w:rsidP="00547546">
      <w:pPr>
        <w:spacing w:after="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واتخاذ الأنشطة، وبخاصة الأنشطة  الفنية، والحركية مدخلاَ في هذه المرحلة إلى تعليم الطفل، وإثراء أنواع النمو المختلفة (الجسمية</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والعقلية</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والاجتماعية</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واللغوية)، ويأتي على رأس النشاط الحركي اللعب باعتباره أداة مشوقة؛ لبذل الجهد، والاستمرار في ممارسة الخبرة، إن التوجة الحديث لمعظم الرياض هو تفضيل النمط الذى يتخذ اللعب الحر، والنشاط الذاتي التلقائى أساساَ لتعلم الطفل . (أحمد حنوره</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شفيقة الفلاح</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،1996 :2 )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 لذا نجد الأنشطة الحركية التي يمارسها الطفل في مرحلة الروضة تمثل مصادر شعور الطفل بالمرح، والسعادة ويمكن أن تكون مصدر فائدة كبيرة إذا ساهمت في زيادة قدرة الطفل على الاستعداد للقراءة والكتابة بالإضافة؛ لدعم إدراكه لجسده . (خالد العامري، 2004: 70 )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والعمل على تنمية شاملة لحواس الطفل، وقدراته، ومهاراته، وميوله، وتهيئته للمدرسة، وتدريب الأطفال على الأعمال الفنية اليدوية من وسائل تهيئتهم؛ لتعلم القراءة، والكتابة ، والأعمال الفنية اليدوية، والرسم يحدث توازناً عاطفياَ وفكرياَ سليماَ لدى الطفل، وتدريب الأصابع، وإحداث التأزر بين اليد، والعين بالأشغال الفنية أومعرفة أشكال الخطوط واتجاهاتها إلى جانب معرفة </w:t>
      </w:r>
      <w:r w:rsidRPr="00547546">
        <w:rPr>
          <w:rFonts w:ascii="Simplified Arabic" w:eastAsia="Calibri" w:hAnsi="Simplified Arabic" w:cs="Simplified Arabic"/>
          <w:sz w:val="28"/>
          <w:szCs w:val="28"/>
          <w:rtl/>
          <w:lang w:bidi="ar-EG"/>
        </w:rPr>
        <w:lastRenderedPageBreak/>
        <w:t xml:space="preserve">تصنيف الأشياء والموضوعات وفقا َ لأوجه الاختلاف، أو التشابة، أو التطابق، وكلها عوامل أساسية في تهيئة الطفل؛ لتعلم القراءة، و الكتابة.(حسن شحاته، 2001: 250)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كما أن الضغط على أطفال الرياض؛ لتعلم القراءة، والكتابة قبل أن يتحقق النضج قد يؤدي إلى آثار عكسية تضر بالأطفال، بل يجب  أن تكون مرحلة رياض الأطفال مرحلة أساسية، وضرورية؛ لتهيئة الأطفال للتعلم، وتتحقق هذة التهيئة عن طريق الأنشطة المتنوعة التى توفرها الرياض للأطفال مما يعد تمهيداً لعمليات القراءة</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 والكتابة.</w:t>
      </w:r>
    </w:p>
    <w:p w:rsidR="00547546" w:rsidRPr="00547546" w:rsidRDefault="00547546" w:rsidP="00A452A7">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لذا </w:t>
      </w:r>
      <w:r w:rsidR="00A452A7">
        <w:rPr>
          <w:rFonts w:ascii="Simplified Arabic" w:eastAsia="Calibri" w:hAnsi="Simplified Arabic" w:cs="Simplified Arabic" w:hint="cs"/>
          <w:sz w:val="28"/>
          <w:szCs w:val="28"/>
          <w:rtl/>
          <w:lang w:bidi="ar-EG"/>
        </w:rPr>
        <w:t>ي</w:t>
      </w:r>
      <w:r w:rsidRPr="00547546">
        <w:rPr>
          <w:rFonts w:ascii="Simplified Arabic" w:eastAsia="Calibri" w:hAnsi="Simplified Arabic" w:cs="Simplified Arabic"/>
          <w:sz w:val="28"/>
          <w:szCs w:val="28"/>
          <w:rtl/>
          <w:lang w:bidi="ar-EG"/>
        </w:rPr>
        <w:t>سعى ال</w:t>
      </w:r>
      <w:r w:rsidR="00A452A7">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الحالي إلى استخدام الأنشطة الفنية، والحركية؛ لتحسين الاستعداد للقراءة، والكتابة لطفل الروضة بما يتلائم مع حاجات، وخصائص، وميول طفل الروضة، وإعطائه الحرية للتعبير عن نفسه.</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مشكلة البحث</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w:t>
      </w:r>
    </w:p>
    <w:p w:rsidR="00547546" w:rsidRPr="00547546" w:rsidRDefault="00547546" w:rsidP="00022889">
      <w:pPr>
        <w:spacing w:after="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من خلال عمل الباحثة معلمة في مجال رياض الأطفال وجدت بعض الرياض تشبه المدارس الإبتدائية في برامجها اللغوية القائمة على أساس التدريس الرسمي، أو الشكلي بمعناه الجاف، والتقليدي؛  فهى تعلم مبادئ القراءة، والكتابة في قاعات تتطلب السكون، وعدم الحركة، ولا تستهدف تربية الطفل من خلال اللعب أنها تقدم للطفل الكتب المقررة، وعلى الطفل أن يستوعبها كي يحقق فيها النجاح، وهكذا تمضي الساعات، والطفل جالس محروم من الحركة ، والجميع سعداء؛ لاعتقداهم أنهم يعدونه للمدرسة، إنهم في الحقيقة يضحون به،  وعلى الرغم من وجود عديد من ال</w:t>
      </w:r>
      <w:r w:rsidR="00A452A7">
        <w:rPr>
          <w:rFonts w:ascii="Simplified Arabic" w:eastAsia="Calibri" w:hAnsi="Simplified Arabic" w:cs="Simplified Arabic" w:hint="cs"/>
          <w:sz w:val="28"/>
          <w:szCs w:val="28"/>
          <w:rtl/>
          <w:lang w:bidi="ar-EG"/>
        </w:rPr>
        <w:t>بحوث</w:t>
      </w:r>
      <w:r w:rsidRPr="00547546">
        <w:rPr>
          <w:rFonts w:ascii="Simplified Arabic" w:eastAsia="Calibri" w:hAnsi="Simplified Arabic" w:cs="Simplified Arabic"/>
          <w:sz w:val="28"/>
          <w:szCs w:val="28"/>
          <w:rtl/>
          <w:lang w:bidi="ar-EG"/>
        </w:rPr>
        <w:t xml:space="preserve"> الأجنبية، أو العربية التي تناولها ال</w:t>
      </w:r>
      <w:r w:rsidR="00A452A7">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الحالي عن تهيئة استعداد الطفل للقراءة، والكتابة، إلا أنه مازالت هناك ندرة في إعداد هذه البرامج، وذلك نراه في بعض برامج رياض الأطفال حيث تخلو من الأنشطة الفنية، والحركية برغم من أنها يمكن أن تساهم بطريقة فعالة في تنمية الاستعداد للقراءة، والكتابة لطفل الروضة، وذلك في حدود علم الباحثة، ومن هنا تتخلص مشكلة ا</w:t>
      </w:r>
      <w:r w:rsidR="00022889">
        <w:rPr>
          <w:rFonts w:ascii="Simplified Arabic" w:eastAsia="Calibri" w:hAnsi="Simplified Arabic" w:cs="Simplified Arabic" w:hint="cs"/>
          <w:sz w:val="28"/>
          <w:szCs w:val="28"/>
          <w:rtl/>
          <w:lang w:bidi="ar-EG"/>
        </w:rPr>
        <w:t>لبحث</w:t>
      </w:r>
      <w:r w:rsidRPr="00547546">
        <w:rPr>
          <w:rFonts w:ascii="Simplified Arabic" w:eastAsia="Calibri" w:hAnsi="Simplified Arabic" w:cs="Simplified Arabic"/>
          <w:sz w:val="28"/>
          <w:szCs w:val="28"/>
          <w:rtl/>
          <w:lang w:bidi="ar-EG"/>
        </w:rPr>
        <w:t xml:space="preserve"> في السؤال الرئيسي الآتي :</w:t>
      </w:r>
    </w:p>
    <w:p w:rsidR="00547546" w:rsidRPr="00547546" w:rsidRDefault="00547546" w:rsidP="00547546">
      <w:pPr>
        <w:spacing w:after="0" w:line="360" w:lineRule="auto"/>
        <w:jc w:val="both"/>
        <w:rPr>
          <w:rFonts w:ascii="Simplified Arabic" w:eastAsia="Calibri" w:hAnsi="Simplified Arabic" w:cs="Simplified Arabic"/>
          <w:b/>
          <w:bCs/>
          <w:sz w:val="32"/>
          <w:szCs w:val="32"/>
          <w:lang w:bidi="ar-EG"/>
        </w:rPr>
      </w:pPr>
      <w:r w:rsidRPr="00547546">
        <w:rPr>
          <w:rFonts w:ascii="Simplified Arabic" w:eastAsia="Calibri" w:hAnsi="Simplified Arabic" w:cs="Simplified Arabic"/>
          <w:b/>
          <w:bCs/>
          <w:sz w:val="32"/>
          <w:szCs w:val="32"/>
          <w:rtl/>
          <w:lang w:bidi="ar-EG"/>
        </w:rPr>
        <w:t>كيف يمكن الاستفادة من الأنشطة الفنية والحركية في تحسين الاستعداد للقراءة والكتابة لطفل الروضة ؟</w:t>
      </w:r>
    </w:p>
    <w:p w:rsidR="00547546" w:rsidRPr="00547546" w:rsidRDefault="00547546" w:rsidP="00547546">
      <w:pPr>
        <w:spacing w:after="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ويتفرع من السؤال الرئيسي الأسئلة التالية :</w:t>
      </w:r>
    </w:p>
    <w:p w:rsidR="00547546" w:rsidRPr="00547546" w:rsidRDefault="00547546" w:rsidP="00547546">
      <w:pPr>
        <w:numPr>
          <w:ilvl w:val="0"/>
          <w:numId w:val="1"/>
        </w:numPr>
        <w:spacing w:after="0" w:line="360" w:lineRule="auto"/>
        <w:ind w:left="424" w:hanging="425"/>
        <w:contextualSpacing/>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ما</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أسس ومبادئ بناء برنامج أنشطة فنية– حركية لتحسين الاستعداد للقراءة، والكتابة لطفل الروضة ؟</w:t>
      </w:r>
    </w:p>
    <w:p w:rsidR="00547546" w:rsidRPr="00547546" w:rsidRDefault="00547546" w:rsidP="00547546">
      <w:pPr>
        <w:numPr>
          <w:ilvl w:val="0"/>
          <w:numId w:val="1"/>
        </w:numPr>
        <w:spacing w:after="0" w:line="360" w:lineRule="auto"/>
        <w:ind w:left="424" w:hanging="425"/>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lastRenderedPageBreak/>
        <w:t>ما تأثير برنامج أنشطة فنية –حركية؛ لتحسين الاستعداد للقراءة والكتابة لدى طفل الروضة؟</w:t>
      </w:r>
    </w:p>
    <w:p w:rsidR="00547546" w:rsidRPr="00547546" w:rsidRDefault="00547546" w:rsidP="00547546">
      <w:pPr>
        <w:spacing w:after="0" w:line="360" w:lineRule="auto"/>
        <w:jc w:val="both"/>
        <w:rPr>
          <w:rFonts w:ascii="Simplified Arabic" w:eastAsia="Calibri" w:hAnsi="Simplified Arabic" w:cs="Simplified Arabic"/>
          <w:b/>
          <w:bCs/>
          <w:sz w:val="8"/>
          <w:szCs w:val="8"/>
          <w:rtl/>
          <w:lang w:bidi="ar-EG"/>
        </w:rPr>
      </w:pP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أهداف البحث</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w:t>
      </w:r>
    </w:p>
    <w:p w:rsidR="00547546" w:rsidRPr="00547546" w:rsidRDefault="00547546" w:rsidP="00547546">
      <w:pPr>
        <w:spacing w:after="0" w:line="360" w:lineRule="auto"/>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sz w:val="28"/>
          <w:szCs w:val="28"/>
          <w:rtl/>
          <w:lang w:bidi="ar-EG"/>
        </w:rPr>
        <w:t xml:space="preserve"> 1 ) تحسين استعداد القراءة، والكتابة لطفل الروضة .</w:t>
      </w:r>
    </w:p>
    <w:p w:rsidR="00547546" w:rsidRPr="00547546" w:rsidRDefault="00547546" w:rsidP="00547546">
      <w:pPr>
        <w:spacing w:after="0" w:line="360" w:lineRule="auto"/>
        <w:ind w:left="567" w:hanging="559"/>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 xml:space="preserve"> </w:t>
      </w:r>
      <w:r w:rsidRPr="00547546">
        <w:rPr>
          <w:rFonts w:ascii="Simplified Arabic" w:eastAsia="Calibri" w:hAnsi="Simplified Arabic" w:cs="Simplified Arabic" w:hint="cs"/>
          <w:sz w:val="28"/>
          <w:szCs w:val="28"/>
          <w:rtl/>
          <w:lang w:bidi="ar-EG"/>
        </w:rPr>
        <w:t>2</w:t>
      </w:r>
      <w:r w:rsidRPr="00547546">
        <w:rPr>
          <w:rFonts w:ascii="Simplified Arabic" w:eastAsia="Calibri" w:hAnsi="Simplified Arabic" w:cs="Simplified Arabic"/>
          <w:sz w:val="28"/>
          <w:szCs w:val="28"/>
          <w:rtl/>
          <w:lang w:bidi="ar-EG"/>
        </w:rPr>
        <w:t xml:space="preserve"> ) تصميم برنامج قائم على الأنشطة الفنية والحركية لتحسين الاستعداد للقراءة والكتابة لطفل                                                                                                       الروضة.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أهمية البحث:</w:t>
      </w:r>
    </w:p>
    <w:p w:rsidR="00547546" w:rsidRPr="00547546" w:rsidRDefault="00547546" w:rsidP="00547546">
      <w:pPr>
        <w:numPr>
          <w:ilvl w:val="0"/>
          <w:numId w:val="2"/>
        </w:numPr>
        <w:spacing w:after="0" w:line="360" w:lineRule="auto"/>
        <w:jc w:val="both"/>
        <w:rPr>
          <w:rFonts w:ascii="Simplified Arabic" w:eastAsia="Calibri" w:hAnsi="Simplified Arabic" w:cs="Simplified Arabic"/>
          <w:b/>
          <w:bCs/>
          <w:sz w:val="32"/>
          <w:szCs w:val="32"/>
          <w:lang w:bidi="ar-EG"/>
        </w:rPr>
      </w:pPr>
      <w:r w:rsidRPr="00547546">
        <w:rPr>
          <w:rFonts w:ascii="Simplified Arabic" w:eastAsia="Calibri" w:hAnsi="Simplified Arabic" w:cs="Simplified Arabic"/>
          <w:sz w:val="28"/>
          <w:szCs w:val="28"/>
          <w:rtl/>
          <w:lang w:bidi="ar-EG"/>
        </w:rPr>
        <w:t>الكشف عن أهمية الأنشطة الفنية لطفل الروضة .</w:t>
      </w:r>
    </w:p>
    <w:p w:rsidR="00547546" w:rsidRPr="00547546" w:rsidRDefault="00547546" w:rsidP="00547546">
      <w:pPr>
        <w:numPr>
          <w:ilvl w:val="0"/>
          <w:numId w:val="2"/>
        </w:numPr>
        <w:spacing w:after="0" w:line="360" w:lineRule="auto"/>
        <w:jc w:val="both"/>
        <w:rPr>
          <w:rFonts w:ascii="Simplified Arabic" w:eastAsia="Calibri" w:hAnsi="Simplified Arabic" w:cs="Simplified Arabic"/>
          <w:b/>
          <w:bCs/>
          <w:sz w:val="32"/>
          <w:szCs w:val="32"/>
          <w:lang w:bidi="ar-EG"/>
        </w:rPr>
      </w:pPr>
      <w:r w:rsidRPr="00547546">
        <w:rPr>
          <w:rFonts w:ascii="Simplified Arabic" w:eastAsia="Calibri" w:hAnsi="Simplified Arabic" w:cs="Simplified Arabic"/>
          <w:sz w:val="28"/>
          <w:szCs w:val="28"/>
          <w:rtl/>
          <w:lang w:bidi="ar-EG"/>
        </w:rPr>
        <w:t>الكشف عن أهمية الأنشطة الحركية لطفل الروضة.</w:t>
      </w:r>
    </w:p>
    <w:p w:rsidR="00547546" w:rsidRPr="00547546" w:rsidRDefault="00547546" w:rsidP="00547546">
      <w:pPr>
        <w:spacing w:after="0" w:line="360" w:lineRule="auto"/>
        <w:jc w:val="both"/>
        <w:rPr>
          <w:rFonts w:ascii="Simplified Arabic" w:eastAsia="Calibri" w:hAnsi="Simplified Arabic" w:cs="Simplified Arabic"/>
          <w:b/>
          <w:bCs/>
          <w:sz w:val="32"/>
          <w:szCs w:val="32"/>
          <w:lang w:bidi="ar-EG"/>
        </w:rPr>
      </w:pPr>
      <w:r w:rsidRPr="00547546">
        <w:rPr>
          <w:rFonts w:ascii="Simplified Arabic" w:eastAsia="Calibri" w:hAnsi="Simplified Arabic" w:cs="Simplified Arabic"/>
          <w:b/>
          <w:bCs/>
          <w:sz w:val="32"/>
          <w:szCs w:val="32"/>
          <w:rtl/>
          <w:lang w:bidi="ar-EG"/>
        </w:rPr>
        <w:t xml:space="preserve">مصطلحات البحث: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الأنشطة الفنية</w:t>
      </w:r>
      <w:r w:rsidRPr="00547546">
        <w:rPr>
          <w:rFonts w:ascii="Simplified Arabic" w:eastAsia="Calibri" w:hAnsi="Simplified Arabic" w:cs="Simplified Arabic"/>
          <w:b/>
          <w:bCs/>
          <w:sz w:val="32"/>
          <w:szCs w:val="32"/>
          <w:lang w:bidi="ar-EG"/>
        </w:rPr>
        <w:t>:</w:t>
      </w:r>
      <w:r w:rsidRPr="00547546">
        <w:rPr>
          <w:rFonts w:ascii="Simplified Arabic" w:eastAsia="Calibri" w:hAnsi="Simplified Arabic" w:cs="Simplified Arabic"/>
          <w:b/>
          <w:bCs/>
          <w:sz w:val="32"/>
          <w:szCs w:val="32"/>
          <w:rtl/>
          <w:lang w:bidi="ar-EG"/>
        </w:rPr>
        <w:t xml:space="preserve">   </w:t>
      </w:r>
      <w:r w:rsidRPr="00547546">
        <w:rPr>
          <w:rFonts w:ascii="Simplified Arabic" w:eastAsia="Calibri" w:hAnsi="Simplified Arabic" w:cs="Simplified Arabic"/>
          <w:b/>
          <w:bCs/>
          <w:sz w:val="32"/>
          <w:szCs w:val="32"/>
          <w:lang w:bidi="ar-EG"/>
        </w:rPr>
        <w:t>Artistic Activities</w:t>
      </w:r>
    </w:p>
    <w:p w:rsidR="003A4D19" w:rsidRDefault="00547546" w:rsidP="00547546">
      <w:pPr>
        <w:spacing w:before="120"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النشاط الفني هو أي نشاط يقوم به الطفل مستخدماَ الخامات ، والأدوات الفنية المختلفة، حيث يستثار الطفل لخامات الفن بطرق مختلفة حتى، وأن قصد اللعب بها، وتجربتها، والتعرف عليها مما يؤدي إلى صقل معرفته، وتقديم خبرة جديدة تجتذبه، وتزوده بمعلومات أكثر عن الأشياء التي يتعامل معها فيصبح قادراَ على التمييز بين الأشياء، والخامات المختلفة، والابتكار فيها .(منال الهنيدي ، 2006 :12) </w:t>
      </w:r>
    </w:p>
    <w:p w:rsidR="00547546" w:rsidRPr="00547546" w:rsidRDefault="00AA75B7" w:rsidP="00AA75B7">
      <w:pPr>
        <w:spacing w:before="120" w:after="120" w:line="360" w:lineRule="auto"/>
        <w:ind w:firstLine="284"/>
        <w:jc w:val="both"/>
        <w:rPr>
          <w:rFonts w:ascii="Simplified Arabic" w:eastAsia="Calibri" w:hAnsi="Simplified Arabic" w:cs="Simplified Arabic"/>
          <w:sz w:val="28"/>
          <w:szCs w:val="28"/>
          <w:rtl/>
          <w:lang w:bidi="ar-EG"/>
        </w:rPr>
      </w:pPr>
      <w:r w:rsidRPr="00AA75B7">
        <w:rPr>
          <w:rFonts w:ascii="Times New Roman" w:hAnsi="Times New Roman" w:cs="Simplified Arabic" w:hint="cs"/>
          <w:sz w:val="28"/>
          <w:szCs w:val="28"/>
          <w:rtl/>
          <w:lang w:bidi="ar-EG"/>
        </w:rPr>
        <w:t xml:space="preserve">  كما</w:t>
      </w:r>
      <w:r w:rsidRPr="00AA75B7">
        <w:rPr>
          <w:rFonts w:ascii="Times New Roman" w:hAnsi="Times New Roman" w:cs="Simplified Arabic"/>
          <w:sz w:val="28"/>
          <w:szCs w:val="28"/>
          <w:rtl/>
          <w:lang w:bidi="ar-EG"/>
        </w:rPr>
        <w:t xml:space="preserve"> </w:t>
      </w:r>
      <w:r w:rsidRPr="00AA75B7">
        <w:rPr>
          <w:rFonts w:ascii="Times New Roman" w:hAnsi="Times New Roman" w:cs="Simplified Arabic" w:hint="cs"/>
          <w:sz w:val="28"/>
          <w:szCs w:val="28"/>
          <w:rtl/>
          <w:lang w:bidi="ar-EG"/>
        </w:rPr>
        <w:t>تعرف</w:t>
      </w:r>
      <w:r w:rsidRPr="00AA75B7">
        <w:rPr>
          <w:rFonts w:ascii="Times New Roman" w:hAnsi="Times New Roman" w:cs="Simplified Arabic"/>
          <w:sz w:val="28"/>
          <w:szCs w:val="28"/>
          <w:rtl/>
          <w:lang w:bidi="ar-EG"/>
        </w:rPr>
        <w:t xml:space="preserve"> </w:t>
      </w:r>
      <w:r w:rsidRPr="00AA75B7">
        <w:rPr>
          <w:rFonts w:ascii="Times New Roman" w:hAnsi="Times New Roman" w:cs="Simplified Arabic" w:hint="cs"/>
          <w:sz w:val="28"/>
          <w:szCs w:val="28"/>
          <w:rtl/>
          <w:lang w:bidi="ar-EG"/>
        </w:rPr>
        <w:t>الباحثة</w:t>
      </w:r>
      <w:r w:rsidRPr="00AA75B7">
        <w:rPr>
          <w:rFonts w:ascii="Times New Roman" w:hAnsi="Times New Roman" w:cs="Simplified Arabic"/>
          <w:sz w:val="28"/>
          <w:szCs w:val="28"/>
          <w:rtl/>
          <w:lang w:bidi="ar-EG"/>
        </w:rPr>
        <w:t xml:space="preserve"> </w:t>
      </w:r>
      <w:r w:rsidRPr="00AA75B7">
        <w:rPr>
          <w:rFonts w:ascii="Times New Roman" w:hAnsi="Times New Roman" w:cs="Simplified Arabic" w:hint="cs"/>
          <w:sz w:val="28"/>
          <w:szCs w:val="28"/>
          <w:rtl/>
          <w:lang w:bidi="ar-EG"/>
        </w:rPr>
        <w:t>إجرائياً</w:t>
      </w:r>
      <w:r w:rsidRPr="00AA75B7">
        <w:rPr>
          <w:rFonts w:ascii="Times New Roman" w:hAnsi="Times New Roman" w:cs="Simplified Arabic"/>
          <w:sz w:val="28"/>
          <w:szCs w:val="28"/>
          <w:rtl/>
          <w:lang w:bidi="ar-EG"/>
        </w:rPr>
        <w:t xml:space="preserve"> </w:t>
      </w:r>
      <w:r w:rsidRPr="00AA75B7">
        <w:rPr>
          <w:rFonts w:ascii="Times New Roman" w:hAnsi="Times New Roman" w:cs="Simplified Arabic" w:hint="cs"/>
          <w:sz w:val="28"/>
          <w:szCs w:val="28"/>
          <w:rtl/>
          <w:lang w:bidi="ar-EG"/>
        </w:rPr>
        <w:t>الأنشطة</w:t>
      </w:r>
      <w:r w:rsidRPr="00AA75B7">
        <w:rPr>
          <w:rFonts w:ascii="Times New Roman" w:hAnsi="Times New Roman" w:cs="Simplified Arabic"/>
          <w:sz w:val="28"/>
          <w:szCs w:val="28"/>
          <w:rtl/>
          <w:lang w:bidi="ar-EG"/>
        </w:rPr>
        <w:t xml:space="preserve"> الفنية</w:t>
      </w:r>
      <w:r w:rsidRPr="00AA75B7">
        <w:rPr>
          <w:rFonts w:ascii="Times New Roman" w:hAnsi="Times New Roman" w:cs="Simplified Arabic" w:hint="cs"/>
          <w:sz w:val="28"/>
          <w:szCs w:val="28"/>
          <w:rtl/>
          <w:lang w:bidi="ar-EG"/>
        </w:rPr>
        <w:t xml:space="preserve"> بأنها</w:t>
      </w:r>
      <w:r w:rsidRPr="00AA75B7">
        <w:rPr>
          <w:rFonts w:ascii="Times New Roman" w:hAnsi="Times New Roman" w:cs="Simplified Arabic"/>
          <w:sz w:val="28"/>
          <w:szCs w:val="28"/>
          <w:rtl/>
          <w:lang w:bidi="ar-EG"/>
        </w:rPr>
        <w:t xml:space="preserve"> مجال من مجالات الأنشطة التربوية التي تقدم في رياض الأطفال</w:t>
      </w:r>
      <w:r w:rsidRPr="00AA75B7">
        <w:rPr>
          <w:rFonts w:ascii="Times New Roman" w:hAnsi="Times New Roman" w:cs="Simplified Arabic" w:hint="cs"/>
          <w:sz w:val="28"/>
          <w:szCs w:val="28"/>
          <w:rtl/>
          <w:lang w:bidi="ar-EG"/>
        </w:rPr>
        <w:t>، وتشمل  مجموعة من الأنشطة ، وهي : الرسم بنشارة الخشب الملون، والرمل الملون، وتلوين الأصابع، والكولاج، والطباعة، والتشكيل بالصلصال، وعجينة الملح مصممة بأسلوب منظم، وهادف؛ لتجذب انتباه الطفل، فيشارك فيها بطريقة مقبولة، وتؤدي؛ لتحسين مهارات استعداد القراءة والكتابة .</w:t>
      </w:r>
      <w:r w:rsidR="00547546" w:rsidRPr="00547546">
        <w:rPr>
          <w:rFonts w:ascii="Simplified Arabic" w:eastAsia="Calibri" w:hAnsi="Simplified Arabic" w:cs="Simplified Arabic"/>
          <w:sz w:val="28"/>
          <w:szCs w:val="28"/>
          <w:rtl/>
          <w:lang w:bidi="ar-EG"/>
        </w:rPr>
        <w:t xml:space="preserve"> </w:t>
      </w:r>
    </w:p>
    <w:p w:rsidR="00547546" w:rsidRPr="00547546" w:rsidRDefault="00547546" w:rsidP="00547546">
      <w:pPr>
        <w:spacing w:after="120" w:line="24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 xml:space="preserve">الأنشطة الحركية: </w:t>
      </w:r>
      <w:r w:rsidRPr="00547546">
        <w:rPr>
          <w:rFonts w:ascii="Simplified Arabic" w:eastAsia="Calibri" w:hAnsi="Simplified Arabic" w:cs="Simplified Arabic"/>
          <w:b/>
          <w:bCs/>
          <w:sz w:val="32"/>
          <w:szCs w:val="32"/>
          <w:lang w:bidi="ar-EG"/>
        </w:rPr>
        <w:t xml:space="preserve"> Motor Activities</w:t>
      </w:r>
    </w:p>
    <w:p w:rsidR="00547546" w:rsidRDefault="00547546" w:rsidP="00547546">
      <w:pPr>
        <w:spacing w:before="120"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هي أحد الأنشطة المكونة لمنهج النشاط في الروضة؛ لتحقيق الخبرة التعليمية المتكاملة التي تنمي لدى الطفل مفاهيمه، ومداركه، ومهاراته ( حركياَ، ومعرفياَ،و وجدانياَ ).(أسامة راتب، أمين الخولي 1994: 42) </w:t>
      </w:r>
    </w:p>
    <w:p w:rsidR="009D4A0F" w:rsidRDefault="00A83902" w:rsidP="009D4A0F">
      <w:pPr>
        <w:spacing w:before="120" w:after="120" w:line="360" w:lineRule="auto"/>
        <w:ind w:firstLine="284"/>
        <w:jc w:val="both"/>
        <w:rPr>
          <w:rFonts w:ascii="Times New Roman" w:hAnsi="Times New Roman" w:cs="Simplified Arabic"/>
          <w:sz w:val="28"/>
          <w:szCs w:val="28"/>
          <w:rtl/>
          <w:lang w:bidi="ar-EG"/>
        </w:rPr>
      </w:pPr>
      <w:r w:rsidRPr="00A83902">
        <w:rPr>
          <w:rFonts w:ascii="Times New Roman" w:hAnsi="Times New Roman" w:cs="Simplified Arabic" w:hint="cs"/>
          <w:sz w:val="28"/>
          <w:szCs w:val="28"/>
          <w:rtl/>
          <w:lang w:bidi="ar-EG"/>
        </w:rPr>
        <w:lastRenderedPageBreak/>
        <w:t xml:space="preserve">  كما</w:t>
      </w:r>
      <w:r w:rsidRPr="00A83902">
        <w:rPr>
          <w:rFonts w:ascii="Times New Roman" w:hAnsi="Times New Roman" w:cs="Simplified Arabic"/>
          <w:sz w:val="28"/>
          <w:szCs w:val="28"/>
          <w:rtl/>
          <w:lang w:bidi="ar-EG"/>
        </w:rPr>
        <w:t xml:space="preserve"> </w:t>
      </w:r>
      <w:r w:rsidRPr="00A83902">
        <w:rPr>
          <w:rFonts w:ascii="Times New Roman" w:hAnsi="Times New Roman" w:cs="Simplified Arabic" w:hint="cs"/>
          <w:sz w:val="28"/>
          <w:szCs w:val="28"/>
          <w:rtl/>
          <w:lang w:bidi="ar-EG"/>
        </w:rPr>
        <w:t>تعرف</w:t>
      </w:r>
      <w:r w:rsidRPr="00A83902">
        <w:rPr>
          <w:rFonts w:ascii="Times New Roman" w:hAnsi="Times New Roman" w:cs="Simplified Arabic"/>
          <w:sz w:val="28"/>
          <w:szCs w:val="28"/>
          <w:rtl/>
          <w:lang w:bidi="ar-EG"/>
        </w:rPr>
        <w:t xml:space="preserve"> </w:t>
      </w:r>
      <w:r w:rsidRPr="00A83902">
        <w:rPr>
          <w:rFonts w:ascii="Times New Roman" w:hAnsi="Times New Roman" w:cs="Simplified Arabic" w:hint="cs"/>
          <w:sz w:val="28"/>
          <w:szCs w:val="28"/>
          <w:rtl/>
          <w:lang w:bidi="ar-EG"/>
        </w:rPr>
        <w:t>الباحثة</w:t>
      </w:r>
      <w:r w:rsidRPr="00A83902">
        <w:rPr>
          <w:rFonts w:ascii="Times New Roman" w:hAnsi="Times New Roman" w:cs="Simplified Arabic"/>
          <w:sz w:val="28"/>
          <w:szCs w:val="28"/>
          <w:rtl/>
          <w:lang w:bidi="ar-EG"/>
        </w:rPr>
        <w:t xml:space="preserve"> </w:t>
      </w:r>
      <w:r w:rsidRPr="00A83902">
        <w:rPr>
          <w:rFonts w:ascii="Times New Roman" w:hAnsi="Times New Roman" w:cs="Simplified Arabic" w:hint="cs"/>
          <w:sz w:val="28"/>
          <w:szCs w:val="28"/>
          <w:rtl/>
          <w:lang w:bidi="ar-EG"/>
        </w:rPr>
        <w:t>إجرائياً</w:t>
      </w:r>
      <w:r w:rsidRPr="00A83902">
        <w:rPr>
          <w:rFonts w:ascii="Times New Roman" w:hAnsi="Times New Roman" w:cs="Simplified Arabic"/>
          <w:sz w:val="28"/>
          <w:szCs w:val="28"/>
          <w:rtl/>
          <w:lang w:bidi="ar-EG"/>
        </w:rPr>
        <w:t xml:space="preserve"> </w:t>
      </w:r>
      <w:r w:rsidRPr="00A83902">
        <w:rPr>
          <w:rFonts w:ascii="Times New Roman" w:hAnsi="Times New Roman" w:cs="Simplified Arabic" w:hint="cs"/>
          <w:sz w:val="28"/>
          <w:szCs w:val="28"/>
          <w:rtl/>
          <w:lang w:bidi="ar-EG"/>
        </w:rPr>
        <w:t>الأنشطة الحركية</w:t>
      </w:r>
      <w:r w:rsidRPr="00A83902">
        <w:rPr>
          <w:rFonts w:ascii="Times New Roman" w:hAnsi="Times New Roman" w:cs="Simplified Arabic"/>
          <w:sz w:val="28"/>
          <w:szCs w:val="28"/>
          <w:lang w:bidi="ar-EG"/>
        </w:rPr>
        <w:t xml:space="preserve"> </w:t>
      </w:r>
      <w:r w:rsidRPr="00A83902">
        <w:rPr>
          <w:rFonts w:ascii="Times New Roman" w:hAnsi="Times New Roman" w:cs="Simplified Arabic" w:hint="cs"/>
          <w:sz w:val="28"/>
          <w:szCs w:val="28"/>
          <w:rtl/>
          <w:lang w:bidi="ar-EG"/>
        </w:rPr>
        <w:t>بأنها تلك الأداءات الحركية من تمارين، أو ألعاب حركية تسمح للطفل بإخراج طاقته بشكل ممتع يجعله يتحدى قدراته، وذكائه دون إحباط، أو منافسة، أو مقارنته بأقرانه، وتساعده في اكتساب بعض مهارات للتواصل مع الآخرين، وتقوية عضلاته الصغري، والكبرى .</w:t>
      </w:r>
    </w:p>
    <w:p w:rsidR="00E928A0" w:rsidRDefault="00547546" w:rsidP="00E928A0">
      <w:pPr>
        <w:spacing w:before="120" w:after="12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b/>
          <w:bCs/>
          <w:sz w:val="32"/>
          <w:szCs w:val="32"/>
          <w:rtl/>
          <w:lang w:bidi="ar-EG"/>
        </w:rPr>
        <w:t>الاستعداد للقراءة والكتابة</w:t>
      </w:r>
      <w:r w:rsidRPr="00547546">
        <w:rPr>
          <w:rFonts w:ascii="Simplified Arabic" w:eastAsia="Calibri" w:hAnsi="Simplified Arabic" w:cs="Simplified Arabic"/>
          <w:b/>
          <w:bCs/>
          <w:sz w:val="32"/>
          <w:szCs w:val="32"/>
          <w:lang w:bidi="ar-EG"/>
        </w:rPr>
        <w:t>:</w:t>
      </w:r>
      <w:r w:rsidRPr="00547546">
        <w:rPr>
          <w:rFonts w:ascii="Simplified Arabic" w:eastAsia="Calibri" w:hAnsi="Simplified Arabic" w:cs="Simplified Arabic"/>
          <w:b/>
          <w:bCs/>
          <w:sz w:val="32"/>
          <w:szCs w:val="32"/>
          <w:rtl/>
          <w:lang w:bidi="ar-EG"/>
        </w:rPr>
        <w:t xml:space="preserve">   </w:t>
      </w:r>
      <w:r w:rsidRPr="00547546">
        <w:rPr>
          <w:rFonts w:ascii="Simplified Arabic" w:eastAsia="Calibri" w:hAnsi="Simplified Arabic" w:cs="Simplified Arabic"/>
          <w:b/>
          <w:bCs/>
          <w:sz w:val="32"/>
          <w:szCs w:val="32"/>
          <w:lang w:bidi="ar-EG"/>
        </w:rPr>
        <w:t xml:space="preserve">Readiness For Reading and Writing </w:t>
      </w:r>
      <w:r w:rsidRPr="00547546">
        <w:rPr>
          <w:rFonts w:ascii="Simplified Arabic" w:eastAsia="Calibri" w:hAnsi="Simplified Arabic" w:cs="Simplified Arabic"/>
          <w:sz w:val="28"/>
          <w:szCs w:val="28"/>
          <w:rtl/>
          <w:lang w:bidi="ar-EG"/>
        </w:rPr>
        <w:t xml:space="preserve"> </w:t>
      </w:r>
    </w:p>
    <w:p w:rsidR="00547546" w:rsidRDefault="00547546" w:rsidP="00E928A0">
      <w:pPr>
        <w:spacing w:before="120" w:after="12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هو الحالة التي يكون الطفل فيها قادراً من الناحية العقلية، والمعرفية، والجسمية،والانفعالية، والاجتماعية على متابعة تعلم القراءة بيسر، وسهولة بحيث يحقق الأهداف في الوقت المحدد( طاهرة الطحان، 2002: 29). </w:t>
      </w:r>
    </w:p>
    <w:p w:rsidR="00EE66F9" w:rsidRPr="00547546" w:rsidRDefault="00EE66F9" w:rsidP="00022889">
      <w:pPr>
        <w:spacing w:before="120" w:after="120" w:line="360" w:lineRule="auto"/>
        <w:ind w:firstLine="284"/>
        <w:jc w:val="both"/>
        <w:rPr>
          <w:rFonts w:ascii="Simplified Arabic" w:eastAsia="Calibri" w:hAnsi="Simplified Arabic" w:cs="Simplified Arabic"/>
          <w:sz w:val="28"/>
          <w:szCs w:val="28"/>
          <w:rtl/>
          <w:lang w:bidi="ar-EG"/>
        </w:rPr>
      </w:pPr>
      <w:r w:rsidRPr="00EE66F9">
        <w:rPr>
          <w:rFonts w:ascii="Times New Roman" w:hAnsi="Times New Roman" w:cs="Simplified Arabic" w:hint="cs"/>
          <w:sz w:val="28"/>
          <w:szCs w:val="28"/>
          <w:rtl/>
          <w:lang w:bidi="ar-EG"/>
        </w:rPr>
        <w:t xml:space="preserve">  وتعرف الباحثة إجرائياً الاستعداد للقراءة، والكتابة بأنها مرحلة يجب أن تسبق مرحلة تعلم القراءة والكتابة، و يتم فيها تحسين مهارات الاستعداد للقراءة ، والكتابة لطفل الروضة، و تشمل مهارات التمييز البصري ، والتمييز السمعي  من خلال أنشطة متنوعة مع مراعاة الفروق الفردية للأطفال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الإطار النظري:</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أهداف الأنشطة الفنية في الروضة:</w:t>
      </w:r>
    </w:p>
    <w:p w:rsidR="00547546" w:rsidRPr="00547546" w:rsidRDefault="00547546" w:rsidP="00547546">
      <w:pPr>
        <w:spacing w:line="360" w:lineRule="auto"/>
        <w:ind w:left="22"/>
        <w:contextualSpacing/>
        <w:jc w:val="both"/>
        <w:rPr>
          <w:rFonts w:ascii="Simplified Arabic" w:eastAsia="Calibri" w:hAnsi="Simplified Arabic" w:cs="Simplified Arabic"/>
          <w:sz w:val="12"/>
          <w:szCs w:val="12"/>
          <w:rtl/>
          <w:lang w:bidi="ar-EG"/>
        </w:rPr>
      </w:pPr>
      <w:r w:rsidRPr="00547546">
        <w:rPr>
          <w:rFonts w:ascii="Simplified Arabic" w:eastAsia="Calibri" w:hAnsi="Simplified Arabic" w:cs="Simplified Arabic"/>
          <w:b/>
          <w:bCs/>
          <w:sz w:val="28"/>
          <w:szCs w:val="28"/>
          <w:rtl/>
          <w:lang w:bidi="ar-EG"/>
        </w:rPr>
        <w:t>1-</w:t>
      </w:r>
      <w:r w:rsidRPr="00547546">
        <w:rPr>
          <w:rFonts w:ascii="Simplified Arabic" w:eastAsia="Calibri" w:hAnsi="Simplified Arabic" w:cs="Simplified Arabic" w:hint="cs"/>
          <w:b/>
          <w:bCs/>
          <w:sz w:val="28"/>
          <w:szCs w:val="28"/>
          <w:rtl/>
          <w:lang w:bidi="ar-EG"/>
        </w:rPr>
        <w:t xml:space="preserve"> </w:t>
      </w:r>
      <w:r w:rsidRPr="00547546">
        <w:rPr>
          <w:rFonts w:ascii="Simplified Arabic" w:eastAsia="Calibri" w:hAnsi="Simplified Arabic" w:cs="Simplified Arabic"/>
          <w:b/>
          <w:bCs/>
          <w:sz w:val="28"/>
          <w:szCs w:val="28"/>
          <w:rtl/>
          <w:lang w:bidi="ar-EG"/>
        </w:rPr>
        <w:t>اكتساب الطفل المهارات اليدوية التي تتطلبها الحياة اليومية:</w:t>
      </w:r>
      <w:r w:rsidRPr="00547546">
        <w:rPr>
          <w:rFonts w:ascii="Simplified Arabic" w:eastAsia="Calibri" w:hAnsi="Simplified Arabic" w:cs="Simplified Arabic"/>
          <w:sz w:val="28"/>
          <w:szCs w:val="28"/>
          <w:rtl/>
          <w:lang w:bidi="ar-EG"/>
        </w:rPr>
        <w:t xml:space="preserve"> تقطيع، لف، برم، ثني، فرد</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 </w:t>
      </w:r>
    </w:p>
    <w:p w:rsidR="00547546" w:rsidRPr="00547546" w:rsidRDefault="00547546" w:rsidP="00547546">
      <w:pPr>
        <w:spacing w:line="360" w:lineRule="auto"/>
        <w:ind w:left="567" w:hanging="545"/>
        <w:contextualSpacing/>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b/>
          <w:bCs/>
          <w:sz w:val="28"/>
          <w:szCs w:val="28"/>
          <w:rtl/>
          <w:lang w:bidi="ar-EG"/>
        </w:rPr>
        <w:t>2 - تنمية قدرة الطفل على استخدام بعض الأدوات البسيطة من خلال استعمال:</w:t>
      </w:r>
      <w:r w:rsidRPr="00547546">
        <w:rPr>
          <w:rFonts w:ascii="Simplified Arabic" w:eastAsia="Calibri" w:hAnsi="Simplified Arabic" w:cs="Simplified Arabic"/>
          <w:sz w:val="28"/>
          <w:szCs w:val="28"/>
          <w:rtl/>
          <w:lang w:bidi="ar-EG"/>
        </w:rPr>
        <w:t xml:space="preserve">الأيدي، و أقلام.  </w:t>
      </w:r>
    </w:p>
    <w:p w:rsidR="00547546" w:rsidRPr="00547546" w:rsidRDefault="00547546" w:rsidP="00547546">
      <w:pPr>
        <w:spacing w:line="360" w:lineRule="auto"/>
        <w:ind w:left="425" w:hanging="403"/>
        <w:contextualSpacing/>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b/>
          <w:bCs/>
          <w:sz w:val="28"/>
          <w:szCs w:val="28"/>
          <w:rtl/>
          <w:lang w:bidi="ar-EG"/>
        </w:rPr>
        <w:t>3- تهيئة الفرص المناسبة للتصميم الابتكاري للطفل من خلال:</w:t>
      </w:r>
      <w:r w:rsidRPr="00547546">
        <w:rPr>
          <w:rFonts w:ascii="Simplified Arabic" w:eastAsia="Calibri" w:hAnsi="Simplified Arabic" w:cs="Simplified Arabic"/>
          <w:sz w:val="28"/>
          <w:szCs w:val="28"/>
          <w:rtl/>
          <w:lang w:bidi="ar-EG"/>
        </w:rPr>
        <w:t xml:space="preserve"> تخطيط الطفل، وتهيئته للتعبير الكتابي. (عواطف إبراهيم، منال الهنيدي، 1995: 21-22) ،(منذر العتوم، 2012: 313-314).</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وتؤكد دراسة (أماني البساط ، 1998) أن استخدام الطرق الحسية القائمة على المهارات اليدوية والفنية في التعلم تعتبر من أفضل طرق التدريس الملائمة لأطفال الروضة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وكما تشير دراسة (</w:t>
      </w:r>
      <w:r w:rsidRPr="00547546">
        <w:rPr>
          <w:rFonts w:ascii="Simplified Arabic" w:eastAsia="Calibri" w:hAnsi="Simplified Arabic" w:cs="Simplified Arabic"/>
          <w:sz w:val="28"/>
          <w:szCs w:val="28"/>
          <w:lang w:bidi="ar-EG"/>
        </w:rPr>
        <w:t xml:space="preserve">kim,2010 </w:t>
      </w:r>
      <w:r w:rsidRPr="00547546">
        <w:rPr>
          <w:rFonts w:ascii="Simplified Arabic" w:eastAsia="Calibri" w:hAnsi="Simplified Arabic" w:cs="Simplified Arabic"/>
          <w:sz w:val="28"/>
          <w:szCs w:val="28"/>
          <w:rtl/>
          <w:lang w:bidi="ar-EG"/>
        </w:rPr>
        <w:t>) فاعلية الأنشطة الفنية في تحسن التعلم النشط من خلال التحفيز الحسي.</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وكما تؤكد دراسة كل من (حنان الشهاوي، ومصطفى حمزة، 2013) على أهمية التدخل المبكر ببرنامج فني، وتدريبي لمسي يعتمد على المهارات اليدوية الأدائية للتشكيل الخزفي؛ لتنمية الإدراك الحسي، واللمسي، وخفض مستوى القلق لدى طفل ما قبل المدرسة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lastRenderedPageBreak/>
        <w:t xml:space="preserve">أهمية الأنشطة الفنية في الروضة: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يجب أن تحتل الأنشطة الفنية موقعاً مهماً في أي برنامج تعليمي خاص بالأطفال حيث تكسبهم كثيرمن ممارسة، وتوظيف، وتنمية العمليات النفسية مثل الملاحظة، والانتباه والإحساس والإدراك، والاختيار،و التعميم، والقدرة على فهم المعلومات البصرية، وكل هذا الاكتساب يمكن توظيفه في مواقف الحياة سواء المتصلة بالتعليم داخل المدرسة، أو خارج المدرسة، ولذلك تعتبر الأنشطة الفنية بطريق غير مباشر جسر؛ لتعليم الطفل العلوم الأخرى، و وسيلة غير مباشرة لتكيف الطفل .(مصطفى عبد العزيز،2014 :36 ) </w:t>
      </w:r>
    </w:p>
    <w:p w:rsidR="00547546" w:rsidRPr="00547546" w:rsidRDefault="00547546" w:rsidP="00547546">
      <w:pPr>
        <w:spacing w:after="120" w:line="360" w:lineRule="auto"/>
        <w:ind w:firstLine="284"/>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sz w:val="28"/>
          <w:szCs w:val="28"/>
          <w:rtl/>
          <w:lang w:bidi="ar-EG"/>
        </w:rPr>
        <w:t>وتستخدم الأنشطة الفنية كوسيلة؛ لتنمية المهارات العضلية، ويعني ذلك التأزر الحركي، والتوافق بين العين، واليد، وبقية أجزاء الجسم التي يستخدمها الطفل في النشاط، والسيطرة على الأداة، والخامات الفنية، ويتمركزأهمية النشاط الفني هنا في إتاحة الفرصة لممارسة عمليات حركية تتوافق فيها قدرة الطفل على أداء الحركة الواسعة.(إسماعيل شوقي ، 2000 :41)</w:t>
      </w:r>
    </w:p>
    <w:p w:rsidR="00547546" w:rsidRPr="00547546" w:rsidRDefault="00547546" w:rsidP="00547546">
      <w:pPr>
        <w:spacing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والأنشطة الفنية ليست مجرد دراسة منعزلة للمهارات بل هي نشاط حيوي يشمل الخبرات ذات المعنى بالنسبة للأطفال. (</w:t>
      </w:r>
      <w:r w:rsidRPr="00547546">
        <w:rPr>
          <w:rFonts w:ascii="Simplified Arabic" w:eastAsia="Calibri" w:hAnsi="Simplified Arabic" w:cs="Simplified Arabic"/>
          <w:sz w:val="28"/>
          <w:szCs w:val="28"/>
          <w:lang w:bidi="ar-EG"/>
        </w:rPr>
        <w:t>June,  K.,1961:7</w:t>
      </w:r>
      <w:r w:rsidRPr="00547546">
        <w:rPr>
          <w:rFonts w:ascii="Simplified Arabic" w:eastAsia="Calibri" w:hAnsi="Simplified Arabic" w:cs="Simplified Arabic"/>
          <w:sz w:val="28"/>
          <w:szCs w:val="28"/>
          <w:rtl/>
          <w:lang w:bidi="ar-EG"/>
        </w:rPr>
        <w:t>)</w:t>
      </w:r>
    </w:p>
    <w:p w:rsidR="00547546" w:rsidRPr="00547546" w:rsidRDefault="00547546" w:rsidP="00547546">
      <w:pPr>
        <w:spacing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وتلعب الأنشطة الفنية في الروضة دوراً مهماً وأساسياً في تربية حواس الطفل،</w:t>
      </w:r>
      <w:r w:rsidRPr="00547546">
        <w:rPr>
          <w:rFonts w:ascii="Simplified Arabic" w:eastAsia="Calibri" w:hAnsi="Simplified Arabic" w:cs="Simplified Arabic"/>
          <w:sz w:val="28"/>
          <w:szCs w:val="28"/>
          <w:lang w:bidi="ar-EG"/>
        </w:rPr>
        <w:t xml:space="preserve"> </w:t>
      </w:r>
      <w:r w:rsidRPr="00547546">
        <w:rPr>
          <w:rFonts w:ascii="Simplified Arabic" w:eastAsia="Calibri" w:hAnsi="Simplified Arabic" w:cs="Simplified Arabic"/>
          <w:sz w:val="28"/>
          <w:szCs w:val="28"/>
          <w:rtl/>
          <w:lang w:bidi="ar-EG"/>
        </w:rPr>
        <w:t>مما جعل تعليم الأطفال أكثر جذباً وتشويقاً وإثارةً (</w:t>
      </w:r>
      <w:r w:rsidRPr="00547546">
        <w:rPr>
          <w:rFonts w:ascii="Simplified Arabic" w:eastAsia="Calibri" w:hAnsi="Simplified Arabic" w:cs="Simplified Arabic"/>
          <w:sz w:val="28"/>
          <w:szCs w:val="28"/>
          <w:lang w:bidi="ar-EG"/>
        </w:rPr>
        <w:t>Efland , A.,1995:4</w:t>
      </w:r>
      <w:r w:rsidRPr="00547546">
        <w:rPr>
          <w:rFonts w:ascii="Simplified Arabic" w:eastAsia="Calibri" w:hAnsi="Simplified Arabic" w:cs="Simplified Arabic"/>
          <w:sz w:val="28"/>
          <w:szCs w:val="28"/>
          <w:rtl/>
          <w:lang w:bidi="ar-EG"/>
        </w:rPr>
        <w:t>)</w:t>
      </w:r>
    </w:p>
    <w:p w:rsidR="00547546" w:rsidRPr="00547546" w:rsidRDefault="00547546" w:rsidP="00547546">
      <w:pPr>
        <w:spacing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وتشير دراسة (ثناء أبو زيد، 2007 )أن الخطوط، والنقاط، والألوان من عناصر التقييم الفني، ونجد أن المهارات اللغوية، و الكتابية تعتمد في أساسها على الفن حتى يصبح الطفل قادراً على القراءة، والكتابة مما يؤكد مدى الارتباط، والازدواجية بين الفن، واللغة.</w:t>
      </w:r>
    </w:p>
    <w:p w:rsidR="00547546" w:rsidRPr="00547546" w:rsidRDefault="00547546" w:rsidP="00547546">
      <w:pPr>
        <w:spacing w:after="120" w:line="360" w:lineRule="auto"/>
        <w:ind w:left="202" w:firstLine="180"/>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وتؤكد دراسة (هبه فتحي، 2011) أن الطفل من خلال ممارسته للأنشطة الفنية، مثل أنشطة القص، واللصق تنمى لديه المهارات اليدوية، والإدراك البصري، ومن خلال التحكم في عضلات الأصابع، والتركيز في تصميم العمل الفني يمكن أن يصبح على وعي بالأشكال، والأحجام .  </w:t>
      </w:r>
    </w:p>
    <w:p w:rsidR="00547546" w:rsidRPr="00547546" w:rsidRDefault="00547546" w:rsidP="00547546">
      <w:pPr>
        <w:spacing w:after="120" w:line="360" w:lineRule="auto"/>
        <w:ind w:firstLine="202"/>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وكما تشير دراسة (</w:t>
      </w:r>
      <w:r w:rsidRPr="00547546">
        <w:rPr>
          <w:rFonts w:ascii="Simplified Arabic" w:eastAsia="Calibri" w:hAnsi="Simplified Arabic" w:cs="Simplified Arabic"/>
          <w:sz w:val="28"/>
          <w:szCs w:val="28"/>
          <w:lang w:bidi="ar-EG"/>
        </w:rPr>
        <w:t>Twigg, 2010</w:t>
      </w:r>
      <w:r w:rsidRPr="00547546">
        <w:rPr>
          <w:rFonts w:ascii="Simplified Arabic" w:eastAsia="Calibri" w:hAnsi="Simplified Arabic" w:cs="Simplified Arabic"/>
          <w:sz w:val="28"/>
          <w:szCs w:val="28"/>
          <w:rtl/>
          <w:lang w:bidi="ar-EG"/>
        </w:rPr>
        <w:t xml:space="preserve">) فاعلية تطبيق الأنشطة الفنية في مواقف تعليم الطفولة المبكرة، والتي دعم معلمات الطفولة المبكرة على تطبيق الأنشطة الفنية كوسيلة تعليمية فعالة للأطفال الصغار، حيث ساهمت  الأنشطة الفنية في تحسين مهارات الأطفال الحركية الدقيقة.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أهداف الأنشطة الحركية في الروضة:</w:t>
      </w:r>
    </w:p>
    <w:p w:rsidR="00547546" w:rsidRPr="00547546" w:rsidRDefault="00547546" w:rsidP="00547546">
      <w:pPr>
        <w:numPr>
          <w:ilvl w:val="0"/>
          <w:numId w:val="3"/>
        </w:numPr>
        <w:spacing w:after="0" w:line="360" w:lineRule="auto"/>
        <w:ind w:left="284" w:hanging="284"/>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lastRenderedPageBreak/>
        <w:t>تساعد الأطفال على استخدام اللغة استخداماً صحيحاً في الحياة العملية.</w:t>
      </w:r>
    </w:p>
    <w:p w:rsidR="00547546" w:rsidRPr="00547546" w:rsidRDefault="00547546" w:rsidP="00547546">
      <w:pPr>
        <w:numPr>
          <w:ilvl w:val="0"/>
          <w:numId w:val="3"/>
        </w:numPr>
        <w:spacing w:after="0" w:line="360" w:lineRule="auto"/>
        <w:ind w:left="284" w:hanging="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مساعدة جهازهم الحس حركي على اكتساب ارتباطات عقلية عصبية سليمة عن طريق القبض على الأشياء، وتداولها مع الجري، والقفز، والتسلق .</w:t>
      </w:r>
    </w:p>
    <w:p w:rsidR="00547546" w:rsidRPr="00547546" w:rsidRDefault="00547546" w:rsidP="00547546">
      <w:pPr>
        <w:numPr>
          <w:ilvl w:val="0"/>
          <w:numId w:val="3"/>
        </w:numPr>
        <w:spacing w:before="120" w:after="0" w:line="360" w:lineRule="auto"/>
        <w:ind w:left="283" w:hanging="284"/>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اكتشاف الأطفال للعلاقات المكانية في بيئتهم من خلال مناشط حركية تعتمد على لمس الأشياء، والقبض عليها، وتداولها، ونقلها من مكان لآخر.</w:t>
      </w:r>
    </w:p>
    <w:p w:rsidR="00547546" w:rsidRPr="00547546" w:rsidRDefault="00547546" w:rsidP="00547546">
      <w:pPr>
        <w:numPr>
          <w:ilvl w:val="0"/>
          <w:numId w:val="3"/>
        </w:numPr>
        <w:spacing w:before="120" w:after="0" w:line="360" w:lineRule="auto"/>
        <w:ind w:left="360" w:hanging="284"/>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تحديد الأطفال لاتجاهاتهم في المكان الذي يتواجدون فيها. عواطف إبراهيم، 1993 : 7 )، (عفاف عثمان، 2008 : 38 )  ،(عبدالحميد شرف ،2001: 41-42)</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وتشير دراسة (</w:t>
      </w:r>
      <w:r w:rsidRPr="00547546">
        <w:rPr>
          <w:rFonts w:ascii="Simplified Arabic" w:eastAsia="Calibri" w:hAnsi="Simplified Arabic" w:cs="Simplified Arabic"/>
          <w:sz w:val="28"/>
          <w:szCs w:val="28"/>
          <w:lang w:bidi="ar-EG"/>
        </w:rPr>
        <w:t>Minton 2003</w:t>
      </w:r>
      <w:r w:rsidRPr="00547546">
        <w:rPr>
          <w:rFonts w:ascii="Simplified Arabic" w:eastAsia="Calibri" w:hAnsi="Simplified Arabic" w:cs="Simplified Arabic"/>
          <w:sz w:val="28"/>
          <w:szCs w:val="28"/>
          <w:rtl/>
          <w:lang w:bidi="ar-EG"/>
        </w:rPr>
        <w:t>) أن الأطفال يتعلمون بشكل أفضل إذا كانوا يشاركون بنشاط في، تجربة التعلم، فالمشاركة النشطة تثري التعلم، وبخاصة التي تعتمد على الحركة، والنشاط الحركي .</w:t>
      </w:r>
    </w:p>
    <w:p w:rsidR="00547546" w:rsidRPr="00547546" w:rsidRDefault="00547546" w:rsidP="00547546">
      <w:pPr>
        <w:spacing w:after="120" w:line="360" w:lineRule="auto"/>
        <w:ind w:firstLine="284"/>
        <w:jc w:val="both"/>
        <w:rPr>
          <w:rFonts w:ascii="Simplified Arabic" w:eastAsia="Calibri" w:hAnsi="Simplified Arabic" w:cs="Simplified Arabic"/>
          <w:sz w:val="6"/>
          <w:szCs w:val="6"/>
          <w:lang w:bidi="ar-EG"/>
        </w:rPr>
      </w:pPr>
      <w:r w:rsidRPr="00547546">
        <w:rPr>
          <w:rFonts w:ascii="Simplified Arabic" w:eastAsia="Calibri" w:hAnsi="Simplified Arabic" w:cs="Simplified Arabic"/>
          <w:sz w:val="28"/>
          <w:szCs w:val="28"/>
          <w:rtl/>
          <w:lang w:bidi="ar-EG"/>
        </w:rPr>
        <w:t xml:space="preserve"> وكما تؤكد دراسة(رضا الكلاف 2013) أن اللعب له أهمية كبيرة في تنمية مهارات اللغة، والنمو اللغوي، والتعبير اللغوي، والإدراك السمعي. </w:t>
      </w:r>
    </w:p>
    <w:p w:rsidR="00547546" w:rsidRPr="00547546" w:rsidRDefault="00547546" w:rsidP="00547546">
      <w:pPr>
        <w:spacing w:after="0" w:line="24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أهمية الأنشطة الحركية في الروضة :</w:t>
      </w:r>
    </w:p>
    <w:p w:rsidR="00547546" w:rsidRPr="00547546" w:rsidRDefault="00547546" w:rsidP="00547546">
      <w:pPr>
        <w:numPr>
          <w:ilvl w:val="0"/>
          <w:numId w:val="3"/>
        </w:numPr>
        <w:tabs>
          <w:tab w:val="num" w:pos="-1"/>
        </w:tabs>
        <w:spacing w:before="120" w:after="0" w:line="360" w:lineRule="auto"/>
        <w:ind w:left="283" w:hanging="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تناسق بين العين، والعقل، والعضلات بصورة مستمرة.</w:t>
      </w:r>
    </w:p>
    <w:p w:rsidR="00547546" w:rsidRPr="00547546" w:rsidRDefault="00547546" w:rsidP="00547546">
      <w:pPr>
        <w:numPr>
          <w:ilvl w:val="0"/>
          <w:numId w:val="3"/>
        </w:numPr>
        <w:tabs>
          <w:tab w:val="num" w:pos="-1"/>
        </w:tabs>
        <w:spacing w:before="120" w:after="0" w:line="360" w:lineRule="auto"/>
        <w:ind w:left="283" w:hanging="284"/>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تسهم الأنشطة الحركية في تنمية الطلاقة، والمهارة الحركية للطفل.</w:t>
      </w:r>
    </w:p>
    <w:p w:rsidR="00547546" w:rsidRPr="00547546" w:rsidRDefault="00547546" w:rsidP="00CD299A">
      <w:pPr>
        <w:numPr>
          <w:ilvl w:val="0"/>
          <w:numId w:val="3"/>
        </w:numPr>
        <w:tabs>
          <w:tab w:val="num" w:pos="-1"/>
        </w:tabs>
        <w:spacing w:before="120" w:after="0" w:line="360" w:lineRule="auto"/>
        <w:ind w:left="283" w:hanging="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تعليم الطفل عن طريق اللعب كيفية النطق،</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وكيفية استخدام الكلمات.( أسامة راتب، أمين الخولي،998 : 43- 44 )،(انشراح المشرفي ،2011 :134)،(عزة خليل،2005 : 187 )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وكما تؤكد دراسة (زينب علام،1999) على أهمية النشاط الحركي للطفل، ويعد عاملاً من العوامل المساعدة على نموذكاءه،  فهو يساهم في النمو العقلي، والبدني، والاجتماعي من خلال ممارسة الطفل للأنشطة الحركية يدرب الطفل على مسك الأشياء أولاً؛ لنمو العضلات الكبيرة، ثم العضلات الدقيقة الصغيرة .  </w:t>
      </w:r>
    </w:p>
    <w:p w:rsidR="00547546" w:rsidRPr="00547546" w:rsidRDefault="00547546" w:rsidP="00547546">
      <w:pPr>
        <w:spacing w:after="120" w:line="360" w:lineRule="auto"/>
        <w:ind w:firstLine="284"/>
        <w:jc w:val="both"/>
        <w:rPr>
          <w:rFonts w:ascii="Simplified Arabic" w:eastAsia="Calibri" w:hAnsi="Simplified Arabic" w:cs="Simplified Arabic"/>
          <w:b/>
          <w:bCs/>
          <w:sz w:val="28"/>
          <w:szCs w:val="28"/>
          <w:rtl/>
          <w:lang w:bidi="ar-EG"/>
        </w:rPr>
      </w:pPr>
      <w:r w:rsidRPr="00547546">
        <w:rPr>
          <w:rFonts w:ascii="Simplified Arabic" w:eastAsia="Calibri" w:hAnsi="Simplified Arabic" w:cs="Simplified Arabic"/>
          <w:sz w:val="28"/>
          <w:szCs w:val="28"/>
          <w:rtl/>
          <w:lang w:bidi="ar-EG"/>
        </w:rPr>
        <w:t>و لذا كان من الضرورة ألا تهدف الروضة إلى تعليم القراءة، والكتابة، وإنما العمل على تنمية المفاهيم التي تؤهل لاكتساب هذه المهارات في جو يسوده الحب، والتسامح، وعن طريق الأنشطة الأكثر ارتباطاً بالطفل وهي الأنشطة الحركية، فالحركة واللعب هي الطبيعة، والحاجة الأساسية للطفل في هذه المرحلة السنية.(ابتهاج طلبة، 1996 : 4)</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lastRenderedPageBreak/>
        <w:t xml:space="preserve">مهارات الاستعداد للقراءة و الكتابة: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المهارات اللازمة لعملية الكتابة لا تختلف عن القراءة، فكلاهما يعتمد بصورة كبيرة على الحواس المختلفة، واستخدام بعض القدرات العقلية، ولكن تختلف القراءة عن الكتابة في استخدام اليد،  وضرورة التوازن بين حركة اليد، والعين، أو حركة اليد، والأذن .</w:t>
      </w:r>
    </w:p>
    <w:p w:rsidR="00547546" w:rsidRPr="00547546" w:rsidRDefault="00547546" w:rsidP="00547546">
      <w:pPr>
        <w:numPr>
          <w:ilvl w:val="0"/>
          <w:numId w:val="4"/>
        </w:numPr>
        <w:spacing w:line="360" w:lineRule="auto"/>
        <w:ind w:left="283" w:hanging="284"/>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فالعين : ترى الحروف، والكلمات، وترسم لهم صورة صحيحة في الذهن مما يساعد على تذكرها حين يراد كتابتها  (مهارة التمييز البصري).</w:t>
      </w:r>
    </w:p>
    <w:p w:rsidR="00547546" w:rsidRPr="00547546" w:rsidRDefault="00547546" w:rsidP="00547546">
      <w:pPr>
        <w:numPr>
          <w:ilvl w:val="0"/>
          <w:numId w:val="4"/>
        </w:numPr>
        <w:spacing w:line="360" w:lineRule="auto"/>
        <w:ind w:left="283" w:hanging="284"/>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الأذن : فهي تسمع الكلمات، والحروف، وتمييز أصواتها، وإدراك الفروق الدقيقة بين الحروف المتقاربة المخارج(مهارة التمييز السمعي).</w:t>
      </w:r>
    </w:p>
    <w:p w:rsidR="00547546" w:rsidRPr="00022889" w:rsidRDefault="00547546" w:rsidP="001058F1">
      <w:pPr>
        <w:numPr>
          <w:ilvl w:val="0"/>
          <w:numId w:val="4"/>
        </w:numPr>
        <w:spacing w:line="360" w:lineRule="auto"/>
        <w:ind w:left="283" w:hanging="284"/>
        <w:contextualSpacing/>
        <w:jc w:val="both"/>
        <w:rPr>
          <w:rFonts w:ascii="Simplified Arabic" w:eastAsia="Calibri" w:hAnsi="Simplified Arabic" w:cs="Simplified Arabic"/>
          <w:sz w:val="28"/>
          <w:szCs w:val="28"/>
          <w:lang w:bidi="ar-EG"/>
        </w:rPr>
      </w:pPr>
      <w:r w:rsidRPr="00022889">
        <w:rPr>
          <w:rFonts w:ascii="Simplified Arabic" w:eastAsia="Calibri" w:hAnsi="Simplified Arabic" w:cs="Simplified Arabic"/>
          <w:sz w:val="28"/>
          <w:szCs w:val="28"/>
          <w:rtl/>
          <w:lang w:bidi="ar-EG"/>
        </w:rPr>
        <w:t>اليد : فهي التي تؤدي العمل الكتابي، وإظهار الصورة الذهنية المتعلمة على الورق؛ لذا يحتاج الطفل إلى التدريب الدائم على الانضباط اليدوي العضلي في رسم الحروف، وكتابة الكلمات، وكذلك يحتاج الطفل إلى تدريب مستمر على كيفية التنسيق بين ما يراه الطفل، وكتابته،أو ما يسمعه، وكتابته (مهارة الحركية الادراكية ).(عبد الفتاح البجه، 2003: 267).</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دور</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 xml:space="preserve">الأنشطة الفنية والحركية في تحسين الاستعداد للقراءة والكتابة لطفل الروضة: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ينبغي أن يشتمل برنامج الاستعداد للقراءة، والكتابة على مجموعة من النشاطات المختلفة تعمل على تنمية عوامل الاستعداد منها الرسم، والتلوين، والطباعة تشكيل الحروف بخامات مختلفة، واستعمال المقص، وتقطيع الورق، وبرم الورق، والطفل يستخدم التعبير الفني كلغة أكثر من كونه وسيلة لخلق شئ جميل، فهو يرسم رجلاً، ويكتب بجانبه رجل، وهكذا فهو يجمع بين القراءة، والكتابة، والرسم.(سلوى مبيضين، 2003 : 106) ،( زينب محمد، ثناء علي، 2009: 32)  ، (ثناء الضبع، 2013: 322 -333) .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وتلعب المهارات اليدوية في الأنشطة الفنية دوراً أساسياً، فتنمية الاستعدادات، والمهارات الجسمية اليدوية، والوظائف الحركية، وتطوير قوى التوافق، والتحكم، والتأزر الحسي الحركي للطفل.(طارق صبحي، 2000: 33)</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وبذلك يتيح النشاط  الفني للأطفال طرقا متعددة؛ لتنمية مهارات الاستعداد للقراءة، والكتابة من خلال خاماته المختلفة، فالطفل بطبيعته يحب التجريب، والاكتشاف بالخامات، وكماتساعد الطفل على تقوية أنامل أصابعه، وتساعده في كيفية الإمساك بالقلم بطريقة صحيحة من خلال التلوين، والرسم، والشخبطة.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lastRenderedPageBreak/>
        <w:t>أي أنه يتم تعليم الأطفال من خلال الفن، والممارسة الفنية، وكما سبق ذكره بأن خبرات النجاح التي يواجهها الأطفال تؤثرعلى تكوين شخصيتهم، ومفهوم إيجابي نحو تقدير الذات، ومن هنا يجب تشجيع الأطفال على خوض الخبرات الفنية المختلفة، وتحقيق النجاح فيها، وتحسين استعداد الطفل للقراءة، والكتابة.</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ويمكن عن طريق اللعب غرس أي قيمة في الطفل؛ لأن اللعب، أو النشاط الحركي هو إحدى الميادين لتعلم الطفل حيث إنه يتعلم عن طريق الممارسة، ولا ننسى أن الطفل يتصور أنه خلق لكي يلعب، واللعب هو وظيفته الأساسية في الحياة، فيمكن تعليمه من خلال ما يحبه، وهذا أجدى أنواع التعليم .(عبدالحميد شرف، 1995: 24)</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فيمكن عن طريق الألعاب الحركية المختلفة، مثل (الجري، والقفز)، والأدوات الحركية المختلفة، مثل ( الكرة، والأطواق، والحبال ) تنمية العضلات الكبيرة، وعن طريق التصويب، مثل:لعبة السلة تنمية التناسق العصبي الحركي بين العين، واليد.(إيمان زكي، سعد عبدالرحمن،2002: 66)</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لذلك استغلت الباحثة حب الأطفال للأنشطة الحركية في تحسين استعدادهم للقراءة، والكتابة عن طريق الألعاب الحركية في تنمية مهارات التميز البصري، والسمعي والكتابة بممارسة هذه الألعاب المتنوعة، والخروج من الطريقة التقليدية في التعليم، وبعيداً عن جو الجلوس في القاعة بدون حركة، فيشعر الطفل بالملل.</w:t>
      </w:r>
    </w:p>
    <w:p w:rsidR="00547546" w:rsidRPr="00547546" w:rsidRDefault="00547546" w:rsidP="00547546">
      <w:pPr>
        <w:spacing w:after="12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وتذكر دراسة (صديقة يوسف،1996) دور التربية الحركية في تنمية الاستعداد للقراءة، والكتابة لدى أطفال الروضة كانت أهم نتائج الدراسة أن البرنامج الحركي المقترح الذي قدم لأطفال المجموعة التجريبية قد ساهم في تنمية الاستعداد للقراءة، والكتابة لطفل الروضة .</w:t>
      </w:r>
    </w:p>
    <w:p w:rsidR="00547546" w:rsidRPr="00547546" w:rsidRDefault="00547546" w:rsidP="00547546">
      <w:pPr>
        <w:spacing w:after="120" w:line="360" w:lineRule="auto"/>
        <w:ind w:firstLine="148"/>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وأشارت دراسة (وفاء فاروق، 2007)إلى مجموعة من النتائج كان من أهمها تفوق المجموعة التجريبية التي استخدمت برنامج التربية الحركية بهدف تنمية بعض المهارات القراءة، والكتابة للغة الإنجليزية لطفل الروضة خلال تطبيق البرنامج، وفاعلية برامج التربية الحركية في تنمية بعض مهارات القراءة، والكتابة المقدمة لطفل الروضة .</w:t>
      </w:r>
    </w:p>
    <w:p w:rsidR="00547546" w:rsidRPr="00547546" w:rsidRDefault="00547546" w:rsidP="00547546">
      <w:pPr>
        <w:spacing w:after="120" w:line="360" w:lineRule="auto"/>
        <w:ind w:firstLine="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ومن هنا فالأنشطة الحركية، والفنية تعد مرحلة أساسية لتعليم الأطفال المهارات الحركية، والبدنية ، والعقلية،  فهي جزء أساسي مكمل للعملية التعليمية، فالأنشطة الفنية والحركية يمكن من </w:t>
      </w:r>
      <w:r w:rsidRPr="00547546">
        <w:rPr>
          <w:rFonts w:ascii="Simplified Arabic" w:eastAsia="Calibri" w:hAnsi="Simplified Arabic" w:cs="Simplified Arabic"/>
          <w:sz w:val="28"/>
          <w:szCs w:val="28"/>
          <w:rtl/>
          <w:lang w:bidi="ar-EG"/>
        </w:rPr>
        <w:lastRenderedPageBreak/>
        <w:t>خلالهما يتم تحقيق النمو السليم المتكامل للطفل في جميع الجوانب النفسية، والعقلية، واللغوية، والانفعالية، والاجتماعية، وتحسين استعداد الطفل للقراءة، والكتابة .</w:t>
      </w:r>
    </w:p>
    <w:p w:rsidR="00E928A0" w:rsidRDefault="00E928A0" w:rsidP="00022889">
      <w:pPr>
        <w:spacing w:after="0" w:line="360" w:lineRule="auto"/>
        <w:jc w:val="both"/>
        <w:rPr>
          <w:rFonts w:ascii="Simplified Arabic" w:eastAsia="Calibri" w:hAnsi="Simplified Arabic" w:cs="Simplified Arabic"/>
          <w:b/>
          <w:bCs/>
          <w:sz w:val="32"/>
          <w:szCs w:val="32"/>
          <w:rtl/>
          <w:lang w:bidi="ar-EG"/>
        </w:rPr>
      </w:pPr>
    </w:p>
    <w:p w:rsidR="00547546" w:rsidRPr="00547546" w:rsidRDefault="00547546" w:rsidP="00022889">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فروض ال</w:t>
      </w:r>
      <w:r w:rsidR="00022889">
        <w:rPr>
          <w:rFonts w:ascii="Simplified Arabic" w:eastAsia="Calibri" w:hAnsi="Simplified Arabic" w:cs="Simplified Arabic" w:hint="cs"/>
          <w:b/>
          <w:bCs/>
          <w:sz w:val="32"/>
          <w:szCs w:val="32"/>
          <w:rtl/>
          <w:lang w:bidi="ar-EG"/>
        </w:rPr>
        <w:t>بحث</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w:t>
      </w:r>
    </w:p>
    <w:p w:rsidR="00547546" w:rsidRPr="00547546" w:rsidRDefault="00547546" w:rsidP="0057072C">
      <w:pPr>
        <w:spacing w:after="0" w:line="360" w:lineRule="auto"/>
        <w:ind w:left="424" w:hanging="424"/>
        <w:contextualSpacing/>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1 )  توجد فروق ذات دلالة إحصائية بين متوسطات درجات الأطفال عينة ال</w:t>
      </w:r>
      <w:r w:rsidR="0057072C">
        <w:rPr>
          <w:rFonts w:ascii="Simplified Arabic" w:eastAsia="Calibri" w:hAnsi="Simplified Arabic" w:cs="Simplified Arabic" w:hint="cs"/>
          <w:sz w:val="28"/>
          <w:szCs w:val="28"/>
          <w:rtl/>
          <w:lang w:bidi="ar-EG"/>
        </w:rPr>
        <w:t xml:space="preserve">بحث </w:t>
      </w:r>
      <w:r w:rsidRPr="00547546">
        <w:rPr>
          <w:rFonts w:ascii="Simplified Arabic" w:eastAsia="Calibri" w:hAnsi="Simplified Arabic" w:cs="Simplified Arabic"/>
          <w:sz w:val="28"/>
          <w:szCs w:val="28"/>
          <w:rtl/>
          <w:lang w:bidi="ar-EG"/>
        </w:rPr>
        <w:t>في اختبار استعداد القراءة، و الكتابة في القياسين القبلي، والبعدي لصالح القياس البعدي .</w:t>
      </w:r>
    </w:p>
    <w:p w:rsidR="00547546" w:rsidRPr="00547546" w:rsidRDefault="00547546" w:rsidP="0057072C">
      <w:pPr>
        <w:spacing w:after="12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2 ) لا توجد فروق ذات دلالة إحصائية بين متوسطات درجات الأطفال الذكور، ومتوسطات درجات الأطفال الإناث عينة ال</w:t>
      </w:r>
      <w:r w:rsidR="0057072C">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بعد  تطبيق البرنامج .</w:t>
      </w:r>
    </w:p>
    <w:p w:rsidR="00547546" w:rsidRPr="00547546" w:rsidRDefault="00547546" w:rsidP="00547546">
      <w:pPr>
        <w:spacing w:after="12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الإطار العملي للبحث</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w:t>
      </w:r>
    </w:p>
    <w:p w:rsidR="00547546" w:rsidRPr="00547546" w:rsidRDefault="00547546" w:rsidP="00547546">
      <w:pPr>
        <w:spacing w:after="120"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b/>
          <w:bCs/>
          <w:sz w:val="28"/>
          <w:szCs w:val="28"/>
          <w:rtl/>
          <w:lang w:bidi="ar-EG"/>
        </w:rPr>
        <w:t>أولاً</w:t>
      </w:r>
      <w:r w:rsidRPr="00547546">
        <w:rPr>
          <w:rFonts w:ascii="Simplified Arabic" w:eastAsia="Calibri" w:hAnsi="Simplified Arabic" w:cs="Simplified Arabic" w:hint="cs"/>
          <w:b/>
          <w:bCs/>
          <w:sz w:val="28"/>
          <w:szCs w:val="28"/>
          <w:rtl/>
          <w:lang w:bidi="ar-EG"/>
        </w:rPr>
        <w:t xml:space="preserve"> </w:t>
      </w:r>
      <w:r w:rsidRPr="00547546">
        <w:rPr>
          <w:rFonts w:ascii="Simplified Arabic" w:eastAsia="Calibri" w:hAnsi="Simplified Arabic" w:cs="Simplified Arabic"/>
          <w:b/>
          <w:bCs/>
          <w:sz w:val="28"/>
          <w:szCs w:val="28"/>
          <w:rtl/>
          <w:lang w:bidi="ar-EG"/>
        </w:rPr>
        <w:t>: المنهجية و المتغيرات</w:t>
      </w:r>
      <w:r w:rsidRPr="00547546">
        <w:rPr>
          <w:rFonts w:ascii="Simplified Arabic" w:eastAsia="Calibri" w:hAnsi="Simplified Arabic" w:cs="Simplified Arabic" w:hint="cs"/>
          <w:b/>
          <w:bCs/>
          <w:sz w:val="28"/>
          <w:szCs w:val="28"/>
          <w:rtl/>
          <w:lang w:bidi="ar-EG"/>
        </w:rPr>
        <w:t xml:space="preserve"> </w:t>
      </w:r>
      <w:r w:rsidRPr="00547546">
        <w:rPr>
          <w:rFonts w:ascii="Simplified Arabic" w:eastAsia="Calibri" w:hAnsi="Simplified Arabic" w:cs="Simplified Arabic"/>
          <w:b/>
          <w:bCs/>
          <w:sz w:val="28"/>
          <w:szCs w:val="28"/>
          <w:rtl/>
          <w:lang w:bidi="ar-EG"/>
        </w:rPr>
        <w:t xml:space="preserve">: </w:t>
      </w:r>
      <w:r w:rsidRPr="00547546">
        <w:rPr>
          <w:rFonts w:ascii="Simplified Arabic" w:eastAsia="Calibri" w:hAnsi="Simplified Arabic" w:cs="Simplified Arabic"/>
          <w:sz w:val="28"/>
          <w:szCs w:val="28"/>
          <w:rtl/>
          <w:lang w:bidi="ar-EG"/>
        </w:rPr>
        <w:t>تتبع الباحثة المنهج الشبه التجريبي في البحث ويتضمن المنهج</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w:t>
      </w:r>
    </w:p>
    <w:p w:rsidR="00547546" w:rsidRPr="00547546" w:rsidRDefault="00547546" w:rsidP="00547546">
      <w:pPr>
        <w:numPr>
          <w:ilvl w:val="0"/>
          <w:numId w:val="3"/>
        </w:numPr>
        <w:spacing w:after="120" w:line="360" w:lineRule="auto"/>
        <w:jc w:val="both"/>
        <w:rPr>
          <w:rFonts w:ascii="Simplified Arabic" w:eastAsia="Calibri" w:hAnsi="Simplified Arabic" w:cs="Simplified Arabic"/>
          <w:b/>
          <w:bCs/>
          <w:sz w:val="28"/>
          <w:szCs w:val="28"/>
          <w:lang w:bidi="ar-EG"/>
        </w:rPr>
      </w:pPr>
      <w:r w:rsidRPr="00547546">
        <w:rPr>
          <w:rFonts w:ascii="Simplified Arabic" w:eastAsia="Calibri" w:hAnsi="Simplified Arabic" w:cs="Simplified Arabic"/>
          <w:b/>
          <w:bCs/>
          <w:sz w:val="28"/>
          <w:szCs w:val="28"/>
          <w:rtl/>
          <w:lang w:bidi="ar-EG"/>
        </w:rPr>
        <w:t xml:space="preserve">المتغير المستقل : </w:t>
      </w:r>
      <w:r w:rsidRPr="00547546">
        <w:rPr>
          <w:rFonts w:ascii="Simplified Arabic" w:eastAsia="Calibri" w:hAnsi="Simplified Arabic" w:cs="Simplified Arabic"/>
          <w:sz w:val="28"/>
          <w:szCs w:val="28"/>
          <w:rtl/>
          <w:lang w:bidi="ar-EG"/>
        </w:rPr>
        <w:t>ويتمثل في الأنشطة الفنية والحركية.</w:t>
      </w:r>
    </w:p>
    <w:p w:rsidR="00547546" w:rsidRPr="00547546" w:rsidRDefault="00547546" w:rsidP="00547546">
      <w:pPr>
        <w:numPr>
          <w:ilvl w:val="0"/>
          <w:numId w:val="3"/>
        </w:numPr>
        <w:spacing w:after="120" w:line="360" w:lineRule="auto"/>
        <w:jc w:val="both"/>
        <w:rPr>
          <w:rFonts w:ascii="Simplified Arabic" w:eastAsia="Calibri" w:hAnsi="Simplified Arabic" w:cs="Simplified Arabic"/>
          <w:b/>
          <w:bCs/>
          <w:sz w:val="28"/>
          <w:szCs w:val="28"/>
          <w:lang w:bidi="ar-EG"/>
        </w:rPr>
      </w:pPr>
      <w:r w:rsidRPr="00547546">
        <w:rPr>
          <w:rFonts w:ascii="Simplified Arabic" w:eastAsia="Calibri" w:hAnsi="Simplified Arabic" w:cs="Simplified Arabic"/>
          <w:b/>
          <w:bCs/>
          <w:sz w:val="28"/>
          <w:szCs w:val="28"/>
          <w:rtl/>
          <w:lang w:bidi="ar-EG"/>
        </w:rPr>
        <w:t>المتغير التاب</w:t>
      </w:r>
      <w:r w:rsidRPr="00547546">
        <w:rPr>
          <w:rFonts w:ascii="Simplified Arabic" w:eastAsia="Calibri" w:hAnsi="Simplified Arabic" w:cs="Simplified Arabic" w:hint="cs"/>
          <w:b/>
          <w:bCs/>
          <w:sz w:val="28"/>
          <w:szCs w:val="28"/>
          <w:rtl/>
          <w:lang w:bidi="ar-EG"/>
        </w:rPr>
        <w:t>ـ</w:t>
      </w:r>
      <w:r w:rsidRPr="00547546">
        <w:rPr>
          <w:rFonts w:ascii="Simplified Arabic" w:eastAsia="Calibri" w:hAnsi="Simplified Arabic" w:cs="Simplified Arabic"/>
          <w:b/>
          <w:bCs/>
          <w:sz w:val="28"/>
          <w:szCs w:val="28"/>
          <w:rtl/>
          <w:lang w:bidi="ar-EG"/>
        </w:rPr>
        <w:t xml:space="preserve">ع : </w:t>
      </w:r>
      <w:r w:rsidRPr="00547546">
        <w:rPr>
          <w:rFonts w:ascii="Simplified Arabic" w:eastAsia="Calibri" w:hAnsi="Simplified Arabic" w:cs="Simplified Arabic"/>
          <w:sz w:val="28"/>
          <w:szCs w:val="28"/>
          <w:rtl/>
          <w:lang w:bidi="ar-EG"/>
        </w:rPr>
        <w:t>و يتمثل في تحسين استعداد القراءة والكتابة.</w:t>
      </w:r>
    </w:p>
    <w:p w:rsidR="00547546" w:rsidRPr="00547546" w:rsidRDefault="00547546" w:rsidP="00547546">
      <w:pPr>
        <w:spacing w:after="12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ثانياً</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 عينة البحث</w:t>
      </w:r>
      <w:r w:rsidRPr="00547546">
        <w:rPr>
          <w:rFonts w:ascii="Simplified Arabic" w:eastAsia="Calibri" w:hAnsi="Simplified Arabic" w:cs="Simplified Arabic" w:hint="cs"/>
          <w:b/>
          <w:bCs/>
          <w:sz w:val="32"/>
          <w:szCs w:val="32"/>
          <w:rtl/>
          <w:lang w:bidi="ar-EG"/>
        </w:rPr>
        <w:t xml:space="preserve"> </w:t>
      </w:r>
      <w:r w:rsidRPr="00547546">
        <w:rPr>
          <w:rFonts w:ascii="Simplified Arabic" w:eastAsia="Calibri" w:hAnsi="Simplified Arabic" w:cs="Simplified Arabic"/>
          <w:b/>
          <w:bCs/>
          <w:sz w:val="32"/>
          <w:szCs w:val="32"/>
          <w:rtl/>
          <w:lang w:bidi="ar-EG"/>
        </w:rPr>
        <w:t>:</w:t>
      </w:r>
    </w:p>
    <w:p w:rsidR="00547546" w:rsidRPr="00547546" w:rsidRDefault="00547546" w:rsidP="00547546">
      <w:pPr>
        <w:numPr>
          <w:ilvl w:val="0"/>
          <w:numId w:val="3"/>
        </w:numPr>
        <w:spacing w:after="120" w:line="360" w:lineRule="auto"/>
        <w:ind w:left="283" w:hanging="283"/>
        <w:jc w:val="both"/>
        <w:rPr>
          <w:rFonts w:ascii="Simplified Arabic" w:eastAsia="Calibri" w:hAnsi="Simplified Arabic" w:cs="Simplified Arabic"/>
          <w:b/>
          <w:bCs/>
          <w:sz w:val="28"/>
          <w:szCs w:val="28"/>
          <w:lang w:bidi="ar-EG"/>
        </w:rPr>
      </w:pPr>
      <w:r w:rsidRPr="00547546">
        <w:rPr>
          <w:rFonts w:ascii="Simplified Arabic" w:eastAsia="Calibri" w:hAnsi="Simplified Arabic" w:cs="Simplified Arabic"/>
          <w:sz w:val="28"/>
          <w:szCs w:val="28"/>
          <w:rtl/>
          <w:lang w:bidi="ar-EG"/>
        </w:rPr>
        <w:t>تم تطبيق دليل اختبار استعداد القراءة والكتابة لطفل الروضة إعداد الباحثة على عينة عشوائية قوامها 200 طفل من أطفال المستوى الثاني رياض أطفال  بمدرسة إسماعيل الحبروك الرسمية للغات.</w:t>
      </w:r>
    </w:p>
    <w:p w:rsidR="00547546" w:rsidRPr="00547546" w:rsidRDefault="00547546" w:rsidP="00547546">
      <w:pPr>
        <w:numPr>
          <w:ilvl w:val="0"/>
          <w:numId w:val="3"/>
        </w:numPr>
        <w:spacing w:after="120" w:line="360" w:lineRule="auto"/>
        <w:ind w:left="283" w:hanging="283"/>
        <w:jc w:val="both"/>
        <w:rPr>
          <w:rFonts w:ascii="Simplified Arabic" w:eastAsia="Calibri" w:hAnsi="Simplified Arabic" w:cs="Simplified Arabic"/>
          <w:b/>
          <w:bCs/>
          <w:sz w:val="28"/>
          <w:szCs w:val="28"/>
          <w:lang w:bidi="ar-EG"/>
        </w:rPr>
      </w:pPr>
      <w:r w:rsidRPr="00547546">
        <w:rPr>
          <w:rFonts w:ascii="Simplified Arabic" w:eastAsia="Calibri" w:hAnsi="Simplified Arabic" w:cs="Simplified Arabic"/>
          <w:sz w:val="28"/>
          <w:szCs w:val="28"/>
          <w:rtl/>
          <w:lang w:bidi="ar-EG"/>
        </w:rPr>
        <w:t>و تم اختيار عدد 30 طفل وطفلة من أطفال المستوى الثاني لرياض الأطفال بمدرسة إسماعيل الحبروك الرسمية للغات و التي تتراوح أعمارهم من (5-6) سنوات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ثالثاً : أدوات البحث:</w:t>
      </w:r>
    </w:p>
    <w:p w:rsidR="00547546" w:rsidRPr="00547546" w:rsidRDefault="00547546" w:rsidP="00547546">
      <w:pPr>
        <w:numPr>
          <w:ilvl w:val="0"/>
          <w:numId w:val="5"/>
        </w:numPr>
        <w:spacing w:after="120" w:line="360" w:lineRule="auto"/>
        <w:ind w:left="425" w:hanging="425"/>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اختبار استعداد القراءة والكتابة لطفل الروضة (إعداد الباحثة).</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الهدف من الاختبار:</w:t>
      </w:r>
    </w:p>
    <w:p w:rsidR="00547546" w:rsidRPr="00547546" w:rsidRDefault="00547546" w:rsidP="00547546">
      <w:pPr>
        <w:spacing w:after="0" w:line="360" w:lineRule="auto"/>
        <w:ind w:left="34" w:firstLine="181"/>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يهدف هذا الاختبار إلى قياس بعض مهارات الاستعداد للقراءة، والكتابة لدى طفل الروضة .</w:t>
      </w:r>
    </w:p>
    <w:p w:rsidR="00547546" w:rsidRPr="00547546" w:rsidRDefault="00547546" w:rsidP="00547546">
      <w:pPr>
        <w:spacing w:after="0" w:line="360" w:lineRule="auto"/>
        <w:ind w:left="34" w:hanging="3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b/>
          <w:bCs/>
          <w:sz w:val="32"/>
          <w:szCs w:val="32"/>
          <w:rtl/>
          <w:lang w:bidi="ar-EG"/>
        </w:rPr>
        <w:t>وصف الاختبار:</w:t>
      </w:r>
      <w:r w:rsidRPr="00547546">
        <w:rPr>
          <w:rFonts w:ascii="Simplified Arabic" w:eastAsia="Calibri" w:hAnsi="Simplified Arabic" w:cs="Simplified Arabic"/>
          <w:b/>
          <w:bCs/>
          <w:sz w:val="28"/>
          <w:szCs w:val="28"/>
          <w:rtl/>
          <w:lang w:bidi="ar-EG"/>
        </w:rPr>
        <w:t xml:space="preserve"> </w:t>
      </w:r>
      <w:r w:rsidRPr="00547546">
        <w:rPr>
          <w:rFonts w:ascii="Simplified Arabic" w:eastAsia="Calibri" w:hAnsi="Simplified Arabic" w:cs="Simplified Arabic"/>
          <w:sz w:val="28"/>
          <w:szCs w:val="28"/>
          <w:rtl/>
          <w:lang w:bidi="ar-EG"/>
        </w:rPr>
        <w:t>يتكون الاختبار من محورين هما:</w:t>
      </w:r>
    </w:p>
    <w:p w:rsidR="00547546" w:rsidRPr="00547546" w:rsidRDefault="00547546" w:rsidP="00547546">
      <w:pPr>
        <w:spacing w:line="360" w:lineRule="auto"/>
        <w:ind w:left="32" w:hanging="32"/>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b/>
          <w:bCs/>
          <w:sz w:val="32"/>
          <w:szCs w:val="32"/>
          <w:rtl/>
          <w:lang w:bidi="ar-EG"/>
        </w:rPr>
        <w:lastRenderedPageBreak/>
        <w:t>المحور الأول:</w:t>
      </w:r>
      <w:r w:rsidRPr="00547546">
        <w:rPr>
          <w:rFonts w:ascii="Simplified Arabic" w:eastAsia="Calibri" w:hAnsi="Simplified Arabic" w:cs="Simplified Arabic"/>
          <w:sz w:val="28"/>
          <w:szCs w:val="28"/>
          <w:rtl/>
          <w:lang w:bidi="ar-EG"/>
        </w:rPr>
        <w:t xml:space="preserve"> التمييز البصري، و يشمل</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اختر الحرف المتشابه</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اختر الحرف المختلف</w:t>
      </w:r>
      <w:r w:rsidRPr="00547546">
        <w:rPr>
          <w:rFonts w:ascii="Simplified Arabic" w:eastAsia="Calibri" w:hAnsi="Simplified Arabic" w:cs="Simplified Arabic" w:hint="cs"/>
          <w:sz w:val="28"/>
          <w:szCs w:val="28"/>
          <w:rtl/>
          <w:lang w:bidi="ar-EG"/>
        </w:rPr>
        <w:t>،ص</w:t>
      </w:r>
      <w:r w:rsidRPr="00547546">
        <w:rPr>
          <w:rFonts w:ascii="Simplified Arabic" w:eastAsia="Calibri" w:hAnsi="Simplified Arabic" w:cs="Simplified Arabic"/>
          <w:sz w:val="28"/>
          <w:szCs w:val="28"/>
          <w:rtl/>
          <w:lang w:bidi="ar-EG"/>
        </w:rPr>
        <w:t>ل الحرف بالكلمة</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صل الكلمة بالمشابه لها</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ضع دائرة حول الحرف المطلوب</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ضع خط تحت الكلمتين المتشابهتين</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أتبع مسارالمتاهة</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حددالحرف المتشابه مع الحرف الأخير للكلمة</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حلل الكلمات إلى حروف</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مر بالقلم فوق الشكل المرسوم بالنقط</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 .</w:t>
      </w:r>
    </w:p>
    <w:p w:rsidR="00547546" w:rsidRPr="00547546" w:rsidRDefault="00547546" w:rsidP="00301139">
      <w:pPr>
        <w:spacing w:line="360" w:lineRule="auto"/>
        <w:ind w:left="32" w:hanging="32"/>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b/>
          <w:bCs/>
          <w:sz w:val="32"/>
          <w:szCs w:val="32"/>
          <w:rtl/>
          <w:lang w:bidi="ar-EG"/>
        </w:rPr>
        <w:t>المحور الثاني:</w:t>
      </w:r>
      <w:r w:rsidRPr="00547546">
        <w:rPr>
          <w:rFonts w:ascii="Simplified Arabic" w:eastAsia="Calibri" w:hAnsi="Simplified Arabic" w:cs="Simplified Arabic"/>
          <w:sz w:val="28"/>
          <w:szCs w:val="28"/>
          <w:rtl/>
          <w:lang w:bidi="ar-EG"/>
        </w:rPr>
        <w:t xml:space="preserve"> التمييز السمعي،و يشمل</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ضع دائرة حول الحرف الذي يسمع صوته </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ضع دائرة حول الحرف الذي يسمع اسمه</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أنطق صوت الحرف الأول في الكلمة </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 xml:space="preserve">أذكر اسم الصورة </w:t>
      </w:r>
      <w:r w:rsidRPr="00547546">
        <w:rPr>
          <w:rFonts w:ascii="Simplified Arabic" w:eastAsia="Calibri" w:hAnsi="Simplified Arabic" w:cs="Simplified Arabic" w:hint="cs"/>
          <w:sz w:val="28"/>
          <w:szCs w:val="28"/>
          <w:rtl/>
          <w:lang w:bidi="ar-EG"/>
        </w:rPr>
        <w:t>ال</w:t>
      </w:r>
      <w:r w:rsidRPr="00547546">
        <w:rPr>
          <w:rFonts w:ascii="Simplified Arabic" w:eastAsia="Calibri" w:hAnsi="Simplified Arabic" w:cs="Simplified Arabic"/>
          <w:sz w:val="28"/>
          <w:szCs w:val="28"/>
          <w:rtl/>
          <w:lang w:bidi="ar-EG"/>
        </w:rPr>
        <w:t>مستبعدة</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أرفع إصبع الإبهام عند سماع صوت حرف معين</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صل الكلمة بالصورة المناسبة لها</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أذكر كلمات للحروف</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ميز أصوات الكلمات المتشابهة في الحرف الأول</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ضع دائرة على صور الحيوانات التي تنطق المعلمة اسمها</w:t>
      </w:r>
      <w:r w:rsidRPr="00547546">
        <w:rPr>
          <w:rFonts w:ascii="Simplified Arabic" w:eastAsia="Calibri" w:hAnsi="Simplified Arabic" w:cs="Simplified Arabic" w:hint="cs"/>
          <w:sz w:val="28"/>
          <w:szCs w:val="28"/>
          <w:rtl/>
          <w:lang w:bidi="ar-EG"/>
        </w:rPr>
        <w:t>)</w:t>
      </w:r>
      <w:r w:rsidRPr="00547546">
        <w:rPr>
          <w:rFonts w:ascii="Simplified Arabic" w:eastAsia="Calibri" w:hAnsi="Simplified Arabic" w:cs="Simplified Arabic"/>
          <w:sz w:val="28"/>
          <w:szCs w:val="28"/>
          <w:rtl/>
          <w:lang w:bidi="ar-EG"/>
        </w:rPr>
        <w:t>.</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تصحيح الاختبار:</w:t>
      </w:r>
    </w:p>
    <w:p w:rsidR="00301139" w:rsidRDefault="00547546" w:rsidP="00301139">
      <w:pPr>
        <w:spacing w:line="360" w:lineRule="auto"/>
        <w:ind w:left="32" w:firstLine="180"/>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xml:space="preserve"> يتكون الاختبار من محورين يشمل المحور الأول: هو التمييز البصري (10) أسئلة، وكل سؤال يتفرع عنه (5) أسئلة فرعية ومجموع درجاتهم خمس درجات لكل سؤال منهم ماعدا السؤال الخامس يتفرع عنه (5) أسئلة فرعية، و مجموع درجاته عشرين درجة،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والسؤال السابع، والسؤال العاشر يتفرع عنهما سؤال واحد، ومجموع درجات كل سؤال درجة واحدة ويكون مجموع درجات المحور الأول (57) درجة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أما المحور الثاني وهوالتمييز السمعي</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فيشمل (9)</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أسئلة، وكل سؤال يتفرع عنه (5) أسئلة فرعية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ويكون مجموع درجات كل سؤال منهم خمس درجات ما عدا السؤال الثالث مجموع درجاته عشرين درجة ،</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و يكون مجموع درجات المحور الثاني (60) درجة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وبذلك يكون المجموع الكلي للاختبار (117) درجة، يطلب من الطفل وضع دائرة حول الحرف</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أو الصورة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أو الكلمة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أويرفع إصبع الأبهام، أوينطق الحروف بطريقة صحيحة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علماً بأن الاختبار يطبق بطريقة فردية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وفيه يحصل الطفل على درجة واحدة (1) إذا اختار الاختيار الصحيح</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 ويحصل على صفر(0) عند الاختيار الإجابة الخطأ</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w:t>
      </w:r>
    </w:p>
    <w:p w:rsidR="00547546" w:rsidRPr="00547546" w:rsidRDefault="00547546" w:rsidP="00301139">
      <w:pPr>
        <w:spacing w:line="360" w:lineRule="auto"/>
        <w:ind w:left="32" w:firstLine="180"/>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تعليمات الاختبار:</w:t>
      </w:r>
    </w:p>
    <w:p w:rsidR="00547546" w:rsidRPr="00547546" w:rsidRDefault="00547546" w:rsidP="00301139">
      <w:pPr>
        <w:spacing w:line="360" w:lineRule="auto"/>
        <w:ind w:left="283" w:hanging="285"/>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  تطبيق الاختبار باللغة الشفاهية</w:t>
      </w:r>
      <w:r w:rsidRPr="00547546">
        <w:rPr>
          <w:rFonts w:ascii="Simplified Arabic" w:eastAsia="Calibri" w:hAnsi="Simplified Arabic" w:cs="Simplified Arabic" w:hint="cs"/>
          <w:sz w:val="28"/>
          <w:szCs w:val="28"/>
          <w:rtl/>
          <w:lang w:bidi="ar-EG"/>
        </w:rPr>
        <w:t>و</w:t>
      </w:r>
      <w:r w:rsidRPr="00547546">
        <w:rPr>
          <w:rFonts w:ascii="Simplified Arabic" w:eastAsia="Calibri" w:hAnsi="Simplified Arabic" w:cs="Simplified Arabic"/>
          <w:sz w:val="28"/>
          <w:szCs w:val="28"/>
          <w:rtl/>
          <w:lang w:bidi="ar-EG"/>
        </w:rPr>
        <w:t xml:space="preserve"> بطريقة فردية مع كل طفل على حدة، حيث ستطبق الباحثة الاختبار بنفسها مع مساعدة معلمتان لها في جو هادئ</w:t>
      </w:r>
      <w:r w:rsidRPr="00547546">
        <w:rPr>
          <w:rFonts w:ascii="Simplified Arabic" w:eastAsia="Calibri" w:hAnsi="Simplified Arabic" w:cs="Simplified Arabic" w:hint="cs"/>
          <w:sz w:val="28"/>
          <w:szCs w:val="28"/>
          <w:rtl/>
          <w:lang w:bidi="ar-EG"/>
        </w:rPr>
        <w:t>، و</w:t>
      </w:r>
      <w:r w:rsidRPr="00547546">
        <w:rPr>
          <w:rFonts w:ascii="Simplified Arabic" w:eastAsia="Calibri" w:hAnsi="Simplified Arabic" w:cs="Simplified Arabic"/>
          <w:sz w:val="28"/>
          <w:szCs w:val="28"/>
          <w:rtl/>
          <w:lang w:bidi="ar-EG"/>
        </w:rPr>
        <w:t>يكون زمن الاختبار الكلى حوالي 30 دقيقة</w:t>
      </w:r>
      <w:r w:rsidRPr="00547546">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lastRenderedPageBreak/>
        <w:t xml:space="preserve">الكفاءة السيكومترية للاختبار: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حساب صدق الاختبار:</w:t>
      </w:r>
    </w:p>
    <w:p w:rsidR="00547546" w:rsidRPr="00547546" w:rsidRDefault="00547546" w:rsidP="00547546">
      <w:pPr>
        <w:spacing w:after="0" w:line="360" w:lineRule="auto"/>
        <w:ind w:left="-3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قامت الباحثة بحساب صدق الاختبار عن طريق استخدام الصدق الظاهري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الصدق الظاهري:</w:t>
      </w:r>
    </w:p>
    <w:p w:rsidR="00547546" w:rsidRPr="00547546" w:rsidRDefault="00547546" w:rsidP="00547546">
      <w:pPr>
        <w:spacing w:after="0" w:line="360" w:lineRule="auto"/>
        <w:ind w:firstLine="329"/>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وهو المظهر العام للاختبار، قامت الباحثة بوضع الاختبار في صورته الأولية، وتم عرضه على السادة المحكمين في مجالات تربية الطفل؛ لإبداء الرأي من حيث :</w:t>
      </w:r>
    </w:p>
    <w:p w:rsidR="00547546" w:rsidRPr="00547546" w:rsidRDefault="00547546" w:rsidP="00547546">
      <w:pPr>
        <w:numPr>
          <w:ilvl w:val="0"/>
          <w:numId w:val="6"/>
        </w:numPr>
        <w:spacing w:line="360" w:lineRule="auto"/>
        <w:ind w:left="327"/>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مناسبة الاختبار لما وضعت من أجله .</w:t>
      </w:r>
    </w:p>
    <w:p w:rsidR="00547546" w:rsidRPr="00547546" w:rsidRDefault="00547546" w:rsidP="00547546">
      <w:pPr>
        <w:numPr>
          <w:ilvl w:val="0"/>
          <w:numId w:val="6"/>
        </w:numPr>
        <w:spacing w:line="360" w:lineRule="auto"/>
        <w:ind w:left="327"/>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مدي وضوح صياغة عبارات الاختبار المصور لاستعداد القراءة، والكتابة لطفل الروضة .</w:t>
      </w:r>
    </w:p>
    <w:p w:rsidR="00547546" w:rsidRPr="00547546" w:rsidRDefault="00547546" w:rsidP="00547546">
      <w:pPr>
        <w:numPr>
          <w:ilvl w:val="0"/>
          <w:numId w:val="6"/>
        </w:numPr>
        <w:spacing w:line="360" w:lineRule="auto"/>
        <w:ind w:left="327"/>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مدى الإتفاق على مهارات الاستعداد المراد قياسه .</w:t>
      </w:r>
    </w:p>
    <w:p w:rsidR="00547546" w:rsidRPr="00547546" w:rsidRDefault="00547546" w:rsidP="00547546">
      <w:pPr>
        <w:numPr>
          <w:ilvl w:val="0"/>
          <w:numId w:val="6"/>
        </w:numPr>
        <w:spacing w:after="120" w:line="360" w:lineRule="auto"/>
        <w:ind w:left="323" w:hanging="357"/>
        <w:contextualSpacing/>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مدى مناسبة عدد أنشطة البرنامج، وموضوعتها المختارة لطفل الروضة، وقدراته، واهتماماته .</w:t>
      </w:r>
    </w:p>
    <w:p w:rsidR="00547546" w:rsidRPr="00547546" w:rsidRDefault="00547546" w:rsidP="00547546">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ثبات الاختبار:</w:t>
      </w:r>
    </w:p>
    <w:p w:rsidR="00547546" w:rsidRPr="00547546" w:rsidRDefault="00547546" w:rsidP="00547546">
      <w:pPr>
        <w:spacing w:line="360" w:lineRule="auto"/>
        <w:ind w:left="-33"/>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تم حساب ثبات الاختبار بطريقة معادلة ألفا لكرونباخ (</w:t>
      </w:r>
      <w:r w:rsidRPr="00547546">
        <w:rPr>
          <w:rFonts w:ascii="Simplified Arabic" w:eastAsia="Calibri" w:hAnsi="Simplified Arabic" w:cs="Simplified Arabic"/>
          <w:sz w:val="28"/>
          <w:szCs w:val="28"/>
          <w:lang w:bidi="ar-EG"/>
        </w:rPr>
        <w:t>a</w:t>
      </w:r>
      <w:r w:rsidRPr="00547546">
        <w:rPr>
          <w:rFonts w:ascii="Simplified Arabic" w:eastAsia="Calibri" w:hAnsi="Simplified Arabic" w:cs="Simplified Arabic"/>
          <w:sz w:val="28"/>
          <w:szCs w:val="28"/>
          <w:rtl/>
          <w:lang w:bidi="ar-EG"/>
        </w:rPr>
        <w:t>)، حيث كان معامل الثبات (96. ) للاختبار ، وهذا يعتبر معامل ثبات جيد .</w:t>
      </w:r>
    </w:p>
    <w:p w:rsidR="00547546" w:rsidRPr="00547546" w:rsidRDefault="00D17FA7" w:rsidP="00E928A0">
      <w:pPr>
        <w:spacing w:after="0" w:line="360" w:lineRule="auto"/>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فعالية</w:t>
      </w:r>
      <w:r w:rsidR="00E928A0">
        <w:rPr>
          <w:rFonts w:ascii="Simplified Arabic" w:eastAsia="Calibri" w:hAnsi="Simplified Arabic" w:cs="Simplified Arabic" w:hint="cs"/>
          <w:b/>
          <w:bCs/>
          <w:sz w:val="32"/>
          <w:szCs w:val="32"/>
          <w:rtl/>
          <w:lang w:bidi="ar-EG"/>
        </w:rPr>
        <w:t xml:space="preserve"> </w:t>
      </w:r>
      <w:r w:rsidR="00547546" w:rsidRPr="00547546">
        <w:rPr>
          <w:rFonts w:ascii="Simplified Arabic" w:eastAsia="Calibri" w:hAnsi="Simplified Arabic" w:cs="Simplified Arabic"/>
          <w:b/>
          <w:bCs/>
          <w:sz w:val="32"/>
          <w:szCs w:val="32"/>
          <w:rtl/>
          <w:lang w:bidi="ar-EG"/>
        </w:rPr>
        <w:t>برنامج أنشطة فنية</w:t>
      </w:r>
      <w:r w:rsidR="00E928A0">
        <w:rPr>
          <w:rFonts w:ascii="Simplified Arabic" w:eastAsia="Calibri" w:hAnsi="Simplified Arabic" w:cs="Simplified Arabic" w:hint="cs"/>
          <w:b/>
          <w:bCs/>
          <w:sz w:val="32"/>
          <w:szCs w:val="32"/>
          <w:rtl/>
          <w:lang w:bidi="ar-EG"/>
        </w:rPr>
        <w:t xml:space="preserve"> </w:t>
      </w:r>
      <w:r w:rsidR="00547546" w:rsidRPr="00547546">
        <w:rPr>
          <w:rFonts w:ascii="Simplified Arabic" w:eastAsia="Calibri" w:hAnsi="Simplified Arabic" w:cs="Simplified Arabic"/>
          <w:b/>
          <w:bCs/>
          <w:sz w:val="32"/>
          <w:szCs w:val="32"/>
          <w:rtl/>
          <w:lang w:bidi="ar-EG"/>
        </w:rPr>
        <w:t>-حركية لتحسين الاستعداد للقراءة والكتابة لطفل  الروضة.</w:t>
      </w:r>
    </w:p>
    <w:p w:rsidR="00547546" w:rsidRDefault="00547546" w:rsidP="00547546">
      <w:pPr>
        <w:spacing w:after="0" w:line="360" w:lineRule="auto"/>
        <w:ind w:firstLine="318"/>
        <w:jc w:val="both"/>
        <w:rPr>
          <w:rFonts w:ascii="Simplified Arabic" w:eastAsia="Calibri" w:hAnsi="Simplified Arabic" w:cs="Simplified Arabic"/>
          <w:b/>
          <w:bCs/>
          <w:sz w:val="28"/>
          <w:szCs w:val="28"/>
          <w:lang w:bidi="ar-EG"/>
        </w:rPr>
      </w:pPr>
      <w:r w:rsidRPr="00547546">
        <w:rPr>
          <w:rFonts w:ascii="Simplified Arabic" w:eastAsia="Calibri" w:hAnsi="Simplified Arabic" w:cs="Simplified Arabic"/>
          <w:sz w:val="28"/>
          <w:szCs w:val="28"/>
          <w:rtl/>
          <w:lang w:bidi="ar-EG"/>
        </w:rPr>
        <w:t>ويتركز البرنامج على بعض مهارات الاستعداد القراءة، والكتابة لطفل الروضة، يشتمل بعض مهارات التمييز البصري، والسمعي ( تميز المتشابه، والمختلف، وتنمية القدرة على الترتيب، والتصنيف، والتذكر)، وتنمية اللغة الشفوية، وتنمية القدرة على الكتابة، وتشتمل:( المسك الصحيح للقلم، وتنمية التآزر الحركي البصري، والسمعي، وتنمية مفهوم الاتجاهات لدى الطفل) ويتم التعرف عليها من قبل طفل الروضة من خلال ممارسته لمجموعة من الأنشطة الفنية، والحركية، واللغوية، والقصصية، والموسيقية .</w:t>
      </w:r>
      <w:r w:rsidRPr="00547546">
        <w:rPr>
          <w:rFonts w:ascii="Simplified Arabic" w:eastAsia="Calibri" w:hAnsi="Simplified Arabic" w:cs="Simplified Arabic"/>
          <w:b/>
          <w:bCs/>
          <w:sz w:val="28"/>
          <w:szCs w:val="28"/>
          <w:rtl/>
          <w:lang w:bidi="ar-EG"/>
        </w:rPr>
        <w:t xml:space="preserve"> </w:t>
      </w:r>
    </w:p>
    <w:p w:rsidR="00722CFD" w:rsidRDefault="00722CFD" w:rsidP="00722CFD">
      <w:pPr>
        <w:spacing w:after="0" w:line="360" w:lineRule="auto"/>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نتائج البحث و مناقشتها:</w:t>
      </w:r>
    </w:p>
    <w:p w:rsidR="00E928A0" w:rsidRDefault="00E928A0" w:rsidP="00722CFD">
      <w:pPr>
        <w:spacing w:after="0" w:line="360" w:lineRule="auto"/>
        <w:jc w:val="both"/>
        <w:rPr>
          <w:rFonts w:ascii="Simplified Arabic" w:eastAsia="Calibri" w:hAnsi="Simplified Arabic" w:cs="Simplified Arabic"/>
          <w:b/>
          <w:bCs/>
          <w:sz w:val="32"/>
          <w:szCs w:val="32"/>
          <w:rtl/>
          <w:lang w:bidi="ar-EG"/>
        </w:rPr>
      </w:pPr>
    </w:p>
    <w:p w:rsidR="00E928A0" w:rsidRPr="00722CFD" w:rsidRDefault="00E928A0" w:rsidP="00722CFD">
      <w:pPr>
        <w:spacing w:after="0" w:line="360" w:lineRule="auto"/>
        <w:jc w:val="both"/>
        <w:rPr>
          <w:rFonts w:ascii="Simplified Arabic" w:eastAsia="Calibri" w:hAnsi="Simplified Arabic" w:cs="Simplified Arabic"/>
          <w:b/>
          <w:bCs/>
          <w:sz w:val="32"/>
          <w:szCs w:val="32"/>
          <w:rtl/>
          <w:lang w:bidi="ar-EG"/>
        </w:rPr>
      </w:pPr>
    </w:p>
    <w:p w:rsidR="00547546" w:rsidRPr="00547546" w:rsidRDefault="00547546" w:rsidP="00547546">
      <w:pPr>
        <w:spacing w:after="0" w:line="360" w:lineRule="auto"/>
        <w:jc w:val="both"/>
        <w:rPr>
          <w:rFonts w:ascii="Simplified Arabic" w:eastAsia="Calibri" w:hAnsi="Simplified Arabic" w:cs="Simplified Arabic"/>
          <w:b/>
          <w:bCs/>
          <w:sz w:val="32"/>
          <w:szCs w:val="32"/>
          <w:lang w:bidi="ar-EG"/>
        </w:rPr>
      </w:pPr>
      <w:r w:rsidRPr="00547546">
        <w:rPr>
          <w:rFonts w:ascii="Simplified Arabic" w:eastAsia="Calibri" w:hAnsi="Simplified Arabic" w:cs="Simplified Arabic"/>
          <w:b/>
          <w:bCs/>
          <w:sz w:val="32"/>
          <w:szCs w:val="32"/>
          <w:rtl/>
          <w:lang w:bidi="ar-EG"/>
        </w:rPr>
        <w:t>1 - الفرض الأول وتفسيرالنتائج المرتبطه به :</w:t>
      </w:r>
    </w:p>
    <w:p w:rsidR="00547546" w:rsidRPr="00547546" w:rsidRDefault="00547546" w:rsidP="00FD2D57">
      <w:pPr>
        <w:spacing w:after="0" w:line="360" w:lineRule="auto"/>
        <w:jc w:val="both"/>
        <w:rPr>
          <w:rFonts w:ascii="Simplified Arabic" w:eastAsia="Calibri" w:hAnsi="Simplified Arabic" w:cs="Simplified Arabic"/>
          <w:b/>
          <w:bCs/>
          <w:sz w:val="28"/>
          <w:szCs w:val="28"/>
          <w:rtl/>
        </w:rPr>
      </w:pPr>
      <w:r w:rsidRPr="00547546">
        <w:rPr>
          <w:rFonts w:ascii="Simplified Arabic" w:eastAsia="Calibri" w:hAnsi="Simplified Arabic" w:cs="Simplified Arabic"/>
          <w:sz w:val="28"/>
          <w:szCs w:val="28"/>
          <w:rtl/>
        </w:rPr>
        <w:lastRenderedPageBreak/>
        <w:t xml:space="preserve">   ينص الفرض الأول على أنه : توجد فروق ذات دلالة إحصائية بين متوسطات درجات أطفال عينة ال</w:t>
      </w:r>
      <w:r w:rsidR="00FD2D57">
        <w:rPr>
          <w:rFonts w:ascii="Simplified Arabic" w:eastAsia="Calibri" w:hAnsi="Simplified Arabic" w:cs="Simplified Arabic" w:hint="cs"/>
          <w:sz w:val="28"/>
          <w:szCs w:val="28"/>
          <w:rtl/>
        </w:rPr>
        <w:t>بحث</w:t>
      </w:r>
      <w:r w:rsidRPr="00547546">
        <w:rPr>
          <w:rFonts w:ascii="Simplified Arabic" w:eastAsia="Calibri" w:hAnsi="Simplified Arabic" w:cs="Simplified Arabic"/>
          <w:sz w:val="28"/>
          <w:szCs w:val="28"/>
          <w:rtl/>
        </w:rPr>
        <w:t xml:space="preserve"> في اختبار استعداد القراءة، والكتابة في القياسين القبلي، والبعدي لصالح القياس البعدي ،وللتحقق من هذا قامت الباحثة باستخدام اختبار" ت " </w:t>
      </w:r>
      <w:r w:rsidRPr="00547546">
        <w:rPr>
          <w:rFonts w:ascii="Simplified Arabic" w:eastAsia="Calibri" w:hAnsi="Simplified Arabic" w:cs="Simplified Arabic"/>
          <w:sz w:val="28"/>
          <w:szCs w:val="28"/>
        </w:rPr>
        <w:t>T- test</w:t>
      </w:r>
      <w:r w:rsidRPr="00547546">
        <w:rPr>
          <w:rFonts w:ascii="Simplified Arabic" w:eastAsia="Calibri" w:hAnsi="Simplified Arabic" w:cs="Simplified Arabic"/>
          <w:sz w:val="28"/>
          <w:szCs w:val="28"/>
          <w:rtl/>
          <w:lang w:bidi="ar-EG"/>
        </w:rPr>
        <w:t xml:space="preserve"> لدلالة الفرق بين عيننتين مرتبطين، وذلك لمعرفة مدى تحسن </w:t>
      </w:r>
      <w:r w:rsidRPr="00547546">
        <w:rPr>
          <w:rFonts w:ascii="Simplified Arabic" w:eastAsia="Calibri" w:hAnsi="Simplified Arabic" w:cs="Simplified Arabic"/>
          <w:sz w:val="28"/>
          <w:szCs w:val="28"/>
          <w:rtl/>
        </w:rPr>
        <w:t>استعداد القراءة، والكتابة عند الأطفال من خلال مقارنة المتوسطات القبلية، والبعدية للأطفال في اختبار</w:t>
      </w:r>
      <w:r w:rsidRPr="00547546">
        <w:rPr>
          <w:rFonts w:ascii="Simplified Arabic" w:eastAsia="Calibri" w:hAnsi="Simplified Arabic" w:cs="Simplified Arabic"/>
          <w:sz w:val="28"/>
          <w:szCs w:val="28"/>
          <w:rtl/>
          <w:lang w:bidi="ar-EG"/>
        </w:rPr>
        <w:t xml:space="preserve"> استعداد القراءة، والكتابة لطفل الروضة .</w:t>
      </w:r>
    </w:p>
    <w:p w:rsidR="00547546" w:rsidRPr="00547546" w:rsidRDefault="00547546" w:rsidP="00547546">
      <w:pPr>
        <w:spacing w:line="360" w:lineRule="auto"/>
        <w:jc w:val="both"/>
        <w:rPr>
          <w:rFonts w:ascii="Simplified Arabic" w:eastAsia="Calibri" w:hAnsi="Simplified Arabic" w:cs="Simplified Arabic"/>
          <w:sz w:val="28"/>
          <w:szCs w:val="28"/>
        </w:rPr>
      </w:pPr>
      <w:r w:rsidRPr="00547546">
        <w:rPr>
          <w:rFonts w:ascii="Simplified Arabic" w:eastAsia="Calibri" w:hAnsi="Simplified Arabic" w:cs="Simplified Arabic"/>
          <w:b/>
          <w:bCs/>
          <w:sz w:val="32"/>
          <w:szCs w:val="32"/>
          <w:rtl/>
        </w:rPr>
        <w:t>الجدول (1)</w:t>
      </w:r>
      <w:r w:rsidRPr="00547546">
        <w:rPr>
          <w:rFonts w:ascii="Simplified Arabic" w:eastAsia="Calibri" w:hAnsi="Simplified Arabic" w:cs="Simplified Arabic"/>
          <w:sz w:val="28"/>
          <w:szCs w:val="28"/>
          <w:rtl/>
        </w:rPr>
        <w:t xml:space="preserve"> يوضح المتوسطات والإنحرافات المعيارية وقيمة ( ت ) لأفراد العينة في الاختبارين القبلي، والبعدي على اختبار استعداد القراءة والكتابة لطفل الروضة </w:t>
      </w:r>
      <w:r w:rsidRPr="00547546">
        <w:rPr>
          <w:rFonts w:ascii="Simplified Arabic" w:eastAsia="Calibri" w:hAnsi="Simplified Arabic" w:cs="Simplified Arabic"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980"/>
        <w:gridCol w:w="1440"/>
        <w:gridCol w:w="1548"/>
      </w:tblGrid>
      <w:tr w:rsidR="00547546" w:rsidRPr="00547546" w:rsidTr="0085722A">
        <w:trPr>
          <w:trHeight w:val="875"/>
          <w:jc w:val="center"/>
        </w:trPr>
        <w:tc>
          <w:tcPr>
            <w:tcW w:w="180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الاختبار</w:t>
            </w:r>
          </w:p>
        </w:tc>
        <w:tc>
          <w:tcPr>
            <w:tcW w:w="180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المتوسط الحسابي</w:t>
            </w:r>
          </w:p>
        </w:tc>
        <w:tc>
          <w:tcPr>
            <w:tcW w:w="198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الإنحراف المعياري</w:t>
            </w:r>
          </w:p>
        </w:tc>
        <w:tc>
          <w:tcPr>
            <w:tcW w:w="144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قيمة ( ت )</w:t>
            </w:r>
          </w:p>
        </w:tc>
        <w:tc>
          <w:tcPr>
            <w:tcW w:w="1548"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lang w:bidi="ar-EG"/>
              </w:rPr>
            </w:pPr>
            <w:r w:rsidRPr="00547546">
              <w:rPr>
                <w:rFonts w:ascii="Simplified Arabic" w:eastAsia="Calibri" w:hAnsi="Simplified Arabic" w:cs="Simplified Arabic"/>
                <w:b/>
                <w:bCs/>
                <w:sz w:val="24"/>
                <w:szCs w:val="24"/>
                <w:rtl/>
              </w:rPr>
              <w:t>مستوى الدلالة</w:t>
            </w:r>
            <w:r w:rsidRPr="00547546">
              <w:rPr>
                <w:rFonts w:ascii="Simplified Arabic" w:eastAsia="Calibri" w:hAnsi="Simplified Arabic" w:cs="Simplified Arabic"/>
                <w:b/>
                <w:bCs/>
                <w:sz w:val="24"/>
                <w:szCs w:val="24"/>
              </w:rPr>
              <w:t xml:space="preserve"> </w:t>
            </w:r>
            <w:r w:rsidRPr="00547546">
              <w:rPr>
                <w:rFonts w:ascii="Simplified Arabic" w:eastAsia="Calibri" w:hAnsi="Simplified Arabic" w:cs="Simplified Arabic"/>
                <w:b/>
                <w:bCs/>
                <w:sz w:val="24"/>
                <w:szCs w:val="24"/>
                <w:rtl/>
                <w:lang w:bidi="ar-EG"/>
              </w:rPr>
              <w:t>0.01</w:t>
            </w:r>
          </w:p>
        </w:tc>
      </w:tr>
      <w:tr w:rsidR="00547546" w:rsidRPr="00547546" w:rsidTr="0085722A">
        <w:trPr>
          <w:trHeight w:val="563"/>
          <w:jc w:val="center"/>
        </w:trPr>
        <w:tc>
          <w:tcPr>
            <w:tcW w:w="1800" w:type="dxa"/>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الاختبار القبلي</w:t>
            </w:r>
          </w:p>
        </w:tc>
        <w:tc>
          <w:tcPr>
            <w:tcW w:w="1800" w:type="dxa"/>
            <w:vAlign w:val="center"/>
          </w:tcPr>
          <w:p w:rsidR="00547546" w:rsidRPr="00547546" w:rsidRDefault="00547546" w:rsidP="00547546">
            <w:pPr>
              <w:spacing w:line="240" w:lineRule="auto"/>
              <w:jc w:val="center"/>
              <w:rPr>
                <w:rFonts w:ascii="Simplified Arabic" w:eastAsia="Calibri" w:hAnsi="Simplified Arabic" w:cs="Simplified Arabic"/>
                <w:sz w:val="24"/>
                <w:szCs w:val="24"/>
                <w:rtl/>
                <w:lang w:bidi="ar-EG"/>
              </w:rPr>
            </w:pPr>
            <w:r w:rsidRPr="00547546">
              <w:rPr>
                <w:rFonts w:ascii="Simplified Arabic" w:eastAsia="Calibri" w:hAnsi="Simplified Arabic" w:cs="Simplified Arabic"/>
                <w:sz w:val="24"/>
                <w:szCs w:val="24"/>
                <w:rtl/>
                <w:lang w:bidi="ar-EG"/>
              </w:rPr>
              <w:t>52.40</w:t>
            </w:r>
          </w:p>
        </w:tc>
        <w:tc>
          <w:tcPr>
            <w:tcW w:w="1980" w:type="dxa"/>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3.35</w:t>
            </w:r>
          </w:p>
        </w:tc>
        <w:tc>
          <w:tcPr>
            <w:tcW w:w="1440" w:type="dxa"/>
            <w:vMerge w:val="restart"/>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1.62</w:t>
            </w:r>
          </w:p>
        </w:tc>
        <w:tc>
          <w:tcPr>
            <w:tcW w:w="1548" w:type="dxa"/>
            <w:vMerge w:val="restart"/>
            <w:vAlign w:val="center"/>
          </w:tcPr>
          <w:p w:rsidR="00547546" w:rsidRPr="00547546" w:rsidRDefault="00547546" w:rsidP="00547546">
            <w:pPr>
              <w:spacing w:line="240" w:lineRule="auto"/>
              <w:jc w:val="center"/>
              <w:rPr>
                <w:rFonts w:ascii="Simplified Arabic" w:eastAsia="Calibri" w:hAnsi="Simplified Arabic" w:cs="Simplified Arabic"/>
                <w:sz w:val="24"/>
                <w:szCs w:val="24"/>
                <w:rtl/>
                <w:lang w:bidi="ar-EG"/>
              </w:rPr>
            </w:pPr>
            <w:r w:rsidRPr="00547546">
              <w:rPr>
                <w:rFonts w:ascii="Simplified Arabic" w:eastAsia="Calibri" w:hAnsi="Simplified Arabic" w:cs="Simplified Arabic"/>
                <w:sz w:val="24"/>
                <w:szCs w:val="24"/>
                <w:rtl/>
                <w:lang w:bidi="ar-EG"/>
              </w:rPr>
              <w:t>دالة</w:t>
            </w:r>
          </w:p>
        </w:tc>
      </w:tr>
      <w:tr w:rsidR="00547546" w:rsidRPr="00547546" w:rsidTr="0085722A">
        <w:trPr>
          <w:trHeight w:val="525"/>
          <w:jc w:val="center"/>
        </w:trPr>
        <w:tc>
          <w:tcPr>
            <w:tcW w:w="1800" w:type="dxa"/>
            <w:vAlign w:val="center"/>
          </w:tcPr>
          <w:p w:rsidR="00547546" w:rsidRPr="00547546" w:rsidRDefault="00547546" w:rsidP="00547546">
            <w:pPr>
              <w:bidi w:val="0"/>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الاختبار البعدي</w:t>
            </w:r>
          </w:p>
        </w:tc>
        <w:tc>
          <w:tcPr>
            <w:tcW w:w="1800" w:type="dxa"/>
            <w:vAlign w:val="center"/>
          </w:tcPr>
          <w:p w:rsidR="00547546" w:rsidRPr="00547546" w:rsidRDefault="00547546" w:rsidP="00547546">
            <w:pPr>
              <w:bidi w:val="0"/>
              <w:spacing w:line="240" w:lineRule="auto"/>
              <w:jc w:val="center"/>
              <w:rPr>
                <w:rFonts w:ascii="Simplified Arabic" w:eastAsia="Calibri" w:hAnsi="Simplified Arabic" w:cs="Simplified Arabic"/>
                <w:sz w:val="24"/>
                <w:szCs w:val="24"/>
              </w:rPr>
            </w:pPr>
            <w:r w:rsidRPr="00547546">
              <w:rPr>
                <w:rFonts w:ascii="Simplified Arabic" w:eastAsia="Calibri" w:hAnsi="Simplified Arabic" w:cs="Simplified Arabic"/>
                <w:sz w:val="24"/>
                <w:szCs w:val="24"/>
                <w:rtl/>
              </w:rPr>
              <w:t>100.10</w:t>
            </w:r>
          </w:p>
        </w:tc>
        <w:tc>
          <w:tcPr>
            <w:tcW w:w="1980" w:type="dxa"/>
            <w:vAlign w:val="center"/>
          </w:tcPr>
          <w:p w:rsidR="00547546" w:rsidRPr="00547546" w:rsidRDefault="00547546" w:rsidP="00547546">
            <w:pPr>
              <w:bidi w:val="0"/>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2.59</w:t>
            </w:r>
          </w:p>
        </w:tc>
        <w:tc>
          <w:tcPr>
            <w:tcW w:w="1440" w:type="dxa"/>
            <w:vMerge/>
            <w:vAlign w:val="center"/>
          </w:tcPr>
          <w:p w:rsidR="00547546" w:rsidRPr="00547546" w:rsidRDefault="00547546" w:rsidP="00547546">
            <w:pPr>
              <w:bidi w:val="0"/>
              <w:spacing w:line="240" w:lineRule="auto"/>
              <w:jc w:val="center"/>
              <w:rPr>
                <w:rFonts w:ascii="Simplified Arabic" w:eastAsia="Calibri" w:hAnsi="Simplified Arabic" w:cs="Simplified Arabic"/>
                <w:sz w:val="24"/>
                <w:szCs w:val="24"/>
                <w:rtl/>
              </w:rPr>
            </w:pPr>
          </w:p>
        </w:tc>
        <w:tc>
          <w:tcPr>
            <w:tcW w:w="1548" w:type="dxa"/>
            <w:vMerge/>
            <w:vAlign w:val="center"/>
          </w:tcPr>
          <w:p w:rsidR="00547546" w:rsidRPr="00547546" w:rsidRDefault="00547546" w:rsidP="00547546">
            <w:pPr>
              <w:bidi w:val="0"/>
              <w:spacing w:line="240" w:lineRule="auto"/>
              <w:jc w:val="center"/>
              <w:rPr>
                <w:rFonts w:ascii="Simplified Arabic" w:eastAsia="Calibri" w:hAnsi="Simplified Arabic" w:cs="Simplified Arabic"/>
                <w:sz w:val="24"/>
                <w:szCs w:val="24"/>
                <w:rtl/>
              </w:rPr>
            </w:pPr>
          </w:p>
        </w:tc>
      </w:tr>
    </w:tbl>
    <w:p w:rsidR="00547546" w:rsidRPr="00547546" w:rsidRDefault="00547546" w:rsidP="00547546">
      <w:pPr>
        <w:spacing w:line="240" w:lineRule="auto"/>
        <w:jc w:val="center"/>
        <w:rPr>
          <w:rFonts w:ascii="Simplified Arabic" w:eastAsia="Calibri" w:hAnsi="Simplified Arabic" w:cs="Simplified Arabic"/>
          <w:sz w:val="6"/>
          <w:szCs w:val="6"/>
        </w:rPr>
      </w:pPr>
    </w:p>
    <w:p w:rsidR="00547546" w:rsidRPr="00547546" w:rsidRDefault="00547546" w:rsidP="00547546">
      <w:pPr>
        <w:spacing w:after="0" w:line="360" w:lineRule="auto"/>
        <w:jc w:val="both"/>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ويتضح من الجدول السابق ما يأتي:</w:t>
      </w:r>
    </w:p>
    <w:p w:rsidR="00547546" w:rsidRPr="00547546" w:rsidRDefault="00547546" w:rsidP="00547546">
      <w:pPr>
        <w:numPr>
          <w:ilvl w:val="0"/>
          <w:numId w:val="9"/>
        </w:numPr>
        <w:spacing w:after="0" w:line="360" w:lineRule="auto"/>
        <w:ind w:left="328"/>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وجود فروق دالة إحصائيا عند مستوى (0.01)، وهذا يدل على أن برنامج الأنشطة الفنية والحركية؛ لتحسين استعداد القراءة والكتابة لطفل الروضة له تأثير فعالاً في تحسين الاستعداد للقراءة، والكتابة لطفل الروضة .</w:t>
      </w:r>
    </w:p>
    <w:p w:rsidR="00547546" w:rsidRPr="00547546" w:rsidRDefault="00E928A0" w:rsidP="00E928A0">
      <w:pPr>
        <w:numPr>
          <w:ilvl w:val="0"/>
          <w:numId w:val="9"/>
        </w:numPr>
        <w:spacing w:after="0" w:line="360" w:lineRule="auto"/>
        <w:ind w:left="283" w:hanging="283"/>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يتفق</w:t>
      </w:r>
      <w:r w:rsidR="00547546" w:rsidRPr="00547546">
        <w:rPr>
          <w:rFonts w:ascii="Simplified Arabic" w:eastAsia="Calibri" w:hAnsi="Simplified Arabic" w:cs="Simplified Arabic"/>
          <w:sz w:val="28"/>
          <w:szCs w:val="28"/>
          <w:rtl/>
          <w:lang w:bidi="ar-EG"/>
        </w:rPr>
        <w:t xml:space="preserve"> </w:t>
      </w:r>
      <w:r>
        <w:rPr>
          <w:rFonts w:ascii="Simplified Arabic" w:eastAsia="Calibri" w:hAnsi="Simplified Arabic" w:cs="Simplified Arabic" w:hint="cs"/>
          <w:sz w:val="28"/>
          <w:szCs w:val="28"/>
          <w:rtl/>
          <w:lang w:bidi="ar-EG"/>
        </w:rPr>
        <w:t>البحث</w:t>
      </w:r>
      <w:r w:rsidR="00547546" w:rsidRPr="00547546">
        <w:rPr>
          <w:rFonts w:ascii="Simplified Arabic" w:eastAsia="Calibri" w:hAnsi="Simplified Arabic" w:cs="Simplified Arabic"/>
          <w:sz w:val="28"/>
          <w:szCs w:val="28"/>
          <w:rtl/>
          <w:lang w:bidi="ar-EG"/>
        </w:rPr>
        <w:t xml:space="preserve"> الحالي مع دراسة (إيمان زكي،1991)، ودراسة (جيهان جودة، 2001 )، ودراسة (إيمان شرف، 2003) في أهمية تنمية الاستعداد للقراءة لطفل الروضة من خلال تنمية مهارات القراءة، وتشمل مهارات التمييز البصري، والسمعي، والتعبير الشفوى، وذلك ببناء برنامج لأنشطة؛ لتنمية الاستعداد للقراءة لدى أطفال الروضة.</w:t>
      </w:r>
    </w:p>
    <w:p w:rsidR="00547546" w:rsidRPr="00547546" w:rsidRDefault="00547546" w:rsidP="00E928A0">
      <w:pPr>
        <w:numPr>
          <w:ilvl w:val="0"/>
          <w:numId w:val="9"/>
        </w:numPr>
        <w:spacing w:after="0" w:line="360" w:lineRule="auto"/>
        <w:ind w:left="283" w:hanging="283"/>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كما اتفق ال</w:t>
      </w:r>
      <w:r w:rsidR="00E928A0">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الحالي مع دراسة (فائقة على أحمد، 1991) التي تهدف إلى تنمية مهارات الاستعداد للكتابة، وتشمل مهارات: الادراك البصري، والتذكر، والتناسق البصري الحركي، وتشكيل رموز الكتابة، من خلال أنشطة عقلية، وحركية، وفنية، وقصصية، ومدى إسهام البرنامج في تنمية الاستعداد للكتابة.</w:t>
      </w:r>
    </w:p>
    <w:p w:rsidR="00301139" w:rsidRPr="00547546" w:rsidRDefault="00547546" w:rsidP="009E4587">
      <w:pPr>
        <w:spacing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b/>
          <w:bCs/>
          <w:sz w:val="32"/>
          <w:szCs w:val="32"/>
          <w:rtl/>
          <w:lang w:bidi="ar-EG"/>
        </w:rPr>
        <w:t>الجدول التالي رقم (2)</w:t>
      </w:r>
      <w:r w:rsidRPr="00547546">
        <w:rPr>
          <w:rFonts w:ascii="Simplified Arabic" w:eastAsia="Calibri" w:hAnsi="Simplified Arabic" w:cs="Simplified Arabic"/>
          <w:sz w:val="28"/>
          <w:szCs w:val="28"/>
          <w:rtl/>
        </w:rPr>
        <w:t xml:space="preserve"> يوضح المتوسطات</w:t>
      </w:r>
      <w:r w:rsidRPr="00547546">
        <w:rPr>
          <w:rFonts w:ascii="Simplified Arabic" w:eastAsia="Calibri" w:hAnsi="Simplified Arabic" w:cs="Simplified Arabic" w:hint="cs"/>
          <w:sz w:val="28"/>
          <w:szCs w:val="28"/>
          <w:rtl/>
        </w:rPr>
        <w:t xml:space="preserve"> </w:t>
      </w:r>
      <w:r w:rsidRPr="00547546">
        <w:rPr>
          <w:rFonts w:ascii="Simplified Arabic" w:eastAsia="Calibri" w:hAnsi="Simplified Arabic" w:cs="Simplified Arabic"/>
          <w:sz w:val="28"/>
          <w:szCs w:val="28"/>
          <w:rtl/>
        </w:rPr>
        <w:t>، والانحرافات المعيارية، وقيمة (ت) لأفراد العينة في الاختبارين القبلي، والبعدي على محور التمييز البصري ومحور التمييز السمعي لاختباراستعداد القراءة،</w:t>
      </w:r>
      <w:r w:rsidRPr="00547546">
        <w:rPr>
          <w:rFonts w:ascii="Simplified Arabic" w:eastAsia="Calibri" w:hAnsi="Simplified Arabic" w:cs="Simplified Arabic" w:hint="cs"/>
          <w:sz w:val="28"/>
          <w:szCs w:val="28"/>
          <w:rtl/>
        </w:rPr>
        <w:t xml:space="preserve"> </w:t>
      </w:r>
      <w:r w:rsidRPr="00547546">
        <w:rPr>
          <w:rFonts w:ascii="Simplified Arabic" w:eastAsia="Calibri" w:hAnsi="Simplified Arabic" w:cs="Simplified Arabic"/>
          <w:sz w:val="28"/>
          <w:szCs w:val="28"/>
          <w:rtl/>
        </w:rPr>
        <w:t xml:space="preserve">والكتابة لطفل الروضة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626"/>
        <w:gridCol w:w="1093"/>
        <w:gridCol w:w="1104"/>
        <w:gridCol w:w="1094"/>
        <w:gridCol w:w="1105"/>
        <w:gridCol w:w="1103"/>
        <w:gridCol w:w="1084"/>
      </w:tblGrid>
      <w:tr w:rsidR="00547546" w:rsidRPr="00547546" w:rsidTr="0085722A">
        <w:trPr>
          <w:trHeight w:val="476"/>
        </w:trPr>
        <w:tc>
          <w:tcPr>
            <w:tcW w:w="532" w:type="dxa"/>
            <w:vMerge w:val="restart"/>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lastRenderedPageBreak/>
              <w:t>م</w:t>
            </w:r>
          </w:p>
        </w:tc>
        <w:tc>
          <w:tcPr>
            <w:tcW w:w="1718" w:type="dxa"/>
            <w:vMerge w:val="restart"/>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المهـــارة</w:t>
            </w:r>
          </w:p>
        </w:tc>
        <w:tc>
          <w:tcPr>
            <w:tcW w:w="2250" w:type="dxa"/>
            <w:gridSpan w:val="2"/>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الاختبار القبلي</w:t>
            </w:r>
          </w:p>
        </w:tc>
        <w:tc>
          <w:tcPr>
            <w:tcW w:w="2252" w:type="dxa"/>
            <w:gridSpan w:val="2"/>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الاختبار البعدي</w:t>
            </w:r>
          </w:p>
        </w:tc>
        <w:tc>
          <w:tcPr>
            <w:tcW w:w="1126" w:type="dxa"/>
            <w:vMerge w:val="restart"/>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قيمة</w:t>
            </w:r>
          </w:p>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 ت )</w:t>
            </w:r>
          </w:p>
        </w:tc>
        <w:tc>
          <w:tcPr>
            <w:tcW w:w="1126" w:type="dxa"/>
            <w:vMerge w:val="restart"/>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مستوى الدلالة</w:t>
            </w:r>
          </w:p>
          <w:p w:rsidR="00547546" w:rsidRPr="00547546" w:rsidRDefault="00547546" w:rsidP="00547546">
            <w:pPr>
              <w:spacing w:after="0" w:line="240" w:lineRule="auto"/>
              <w:jc w:val="center"/>
              <w:rPr>
                <w:rFonts w:ascii="Simplified Arabic" w:eastAsia="Calibri" w:hAnsi="Simplified Arabic" w:cs="Simplified Arabic"/>
                <w:sz w:val="24"/>
                <w:szCs w:val="24"/>
              </w:rPr>
            </w:pPr>
            <w:r w:rsidRPr="00547546">
              <w:rPr>
                <w:rFonts w:ascii="Simplified Arabic" w:eastAsia="Calibri" w:hAnsi="Simplified Arabic" w:cs="Simplified Arabic"/>
                <w:sz w:val="24"/>
                <w:szCs w:val="24"/>
                <w:rtl/>
              </w:rPr>
              <w:t>0.01</w:t>
            </w:r>
          </w:p>
        </w:tc>
      </w:tr>
      <w:tr w:rsidR="00547546" w:rsidRPr="00547546" w:rsidTr="0085722A">
        <w:tc>
          <w:tcPr>
            <w:tcW w:w="532" w:type="dxa"/>
            <w:vMerge/>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p>
        </w:tc>
        <w:tc>
          <w:tcPr>
            <w:tcW w:w="1718" w:type="dxa"/>
            <w:vMerge/>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p>
        </w:tc>
        <w:tc>
          <w:tcPr>
            <w:tcW w:w="1125" w:type="dxa"/>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المتوسط الحسابي</w:t>
            </w:r>
          </w:p>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 م )</w:t>
            </w:r>
          </w:p>
        </w:tc>
        <w:tc>
          <w:tcPr>
            <w:tcW w:w="1125" w:type="dxa"/>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الإنحراف المعياري</w:t>
            </w:r>
          </w:p>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 ع )</w:t>
            </w:r>
          </w:p>
        </w:tc>
        <w:tc>
          <w:tcPr>
            <w:tcW w:w="1126" w:type="dxa"/>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المتوسط الحسابي</w:t>
            </w:r>
          </w:p>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 م )</w:t>
            </w:r>
          </w:p>
        </w:tc>
        <w:tc>
          <w:tcPr>
            <w:tcW w:w="1126" w:type="dxa"/>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الإنحراف المعياري</w:t>
            </w:r>
          </w:p>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 ع )</w:t>
            </w:r>
          </w:p>
        </w:tc>
        <w:tc>
          <w:tcPr>
            <w:tcW w:w="1126" w:type="dxa"/>
            <w:vMerge/>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p>
        </w:tc>
        <w:tc>
          <w:tcPr>
            <w:tcW w:w="1126" w:type="dxa"/>
            <w:vMerge/>
            <w:shd w:val="clear" w:color="auto" w:fill="E7E6E6"/>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p>
        </w:tc>
      </w:tr>
      <w:tr w:rsidR="00547546" w:rsidRPr="00547546" w:rsidTr="0085722A">
        <w:trPr>
          <w:trHeight w:val="1022"/>
        </w:trPr>
        <w:tc>
          <w:tcPr>
            <w:tcW w:w="532"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w:t>
            </w:r>
          </w:p>
        </w:tc>
        <w:tc>
          <w:tcPr>
            <w:tcW w:w="1718"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التمييز البصري</w:t>
            </w:r>
          </w:p>
        </w:tc>
        <w:tc>
          <w:tcPr>
            <w:tcW w:w="1125"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23.73</w:t>
            </w:r>
          </w:p>
        </w:tc>
        <w:tc>
          <w:tcPr>
            <w:tcW w:w="1125"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2.715</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53.06</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2.03</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94.030</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دالة</w:t>
            </w:r>
          </w:p>
        </w:tc>
      </w:tr>
      <w:tr w:rsidR="00547546" w:rsidRPr="00547546" w:rsidTr="0085722A">
        <w:trPr>
          <w:trHeight w:val="1022"/>
        </w:trPr>
        <w:tc>
          <w:tcPr>
            <w:tcW w:w="532"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w:t>
            </w:r>
          </w:p>
        </w:tc>
        <w:tc>
          <w:tcPr>
            <w:tcW w:w="1718"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التمييز السمعي</w:t>
            </w:r>
          </w:p>
        </w:tc>
        <w:tc>
          <w:tcPr>
            <w:tcW w:w="1125"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28.66</w:t>
            </w:r>
          </w:p>
        </w:tc>
        <w:tc>
          <w:tcPr>
            <w:tcW w:w="1125"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1.53</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57.56</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1.40</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100.99</w:t>
            </w:r>
          </w:p>
        </w:tc>
        <w:tc>
          <w:tcPr>
            <w:tcW w:w="1126" w:type="dxa"/>
            <w:shd w:val="clear" w:color="auto" w:fill="auto"/>
            <w:vAlign w:val="center"/>
          </w:tcPr>
          <w:p w:rsidR="00547546" w:rsidRPr="00547546" w:rsidRDefault="00547546" w:rsidP="00547546">
            <w:pPr>
              <w:spacing w:after="0"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دالة</w:t>
            </w:r>
          </w:p>
        </w:tc>
      </w:tr>
    </w:tbl>
    <w:p w:rsidR="00547546" w:rsidRPr="00547546" w:rsidRDefault="00547546" w:rsidP="00547546">
      <w:pPr>
        <w:spacing w:line="240" w:lineRule="auto"/>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 xml:space="preserve">     درجــة الحريــة  = 29</w:t>
      </w:r>
    </w:p>
    <w:p w:rsidR="00547546" w:rsidRPr="00547546" w:rsidRDefault="00547546" w:rsidP="00547546">
      <w:pPr>
        <w:spacing w:after="0" w:line="360" w:lineRule="auto"/>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ويلاحظ من نتائج الجدول السابق الآتي :</w:t>
      </w:r>
    </w:p>
    <w:p w:rsidR="00547546" w:rsidRPr="00547546" w:rsidRDefault="00547546" w:rsidP="00547546">
      <w:pPr>
        <w:spacing w:line="360" w:lineRule="auto"/>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وجود فروق ذات دلالة إحصائية لصالح الإختبار البعدي على أختبار استعداد القراءة والكتابة لطفل الروضة في كل مهارات الاستعداد للقراءة، والكتابة، وقد كانت الفروق دالة إحصائياً عند مستوى (0.01)، وهذا يدل على أن برنامج الأنشطة الفنية، والحركية؛ لتحسين الاستعداد للقراءة، والكتابة لطفل الروضة  قد حقق نجاحاً ملموساً في تحسين مهارات الاستعداد للقراءة، والكتابة لطفل الروضة ،وقد أدى إلى تحسين جميع مهارات فنجد ما يأتي:</w:t>
      </w:r>
    </w:p>
    <w:p w:rsidR="00547546" w:rsidRPr="00547546" w:rsidRDefault="00547546" w:rsidP="00E928A0">
      <w:pPr>
        <w:numPr>
          <w:ilvl w:val="0"/>
          <w:numId w:val="9"/>
        </w:numPr>
        <w:spacing w:after="0" w:line="360" w:lineRule="auto"/>
        <w:ind w:left="283" w:hanging="283"/>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 xml:space="preserve">اتفق </w:t>
      </w:r>
      <w:r w:rsidR="00E928A0">
        <w:rPr>
          <w:rFonts w:ascii="Simplified Arabic" w:eastAsia="Calibri" w:hAnsi="Simplified Arabic" w:cs="Simplified Arabic" w:hint="cs"/>
          <w:sz w:val="28"/>
          <w:szCs w:val="28"/>
          <w:rtl/>
          <w:lang w:bidi="ar-EG"/>
        </w:rPr>
        <w:t>البحث</w:t>
      </w:r>
      <w:r w:rsidRPr="00547546">
        <w:rPr>
          <w:rFonts w:ascii="Simplified Arabic" w:eastAsia="Calibri" w:hAnsi="Simplified Arabic" w:cs="Simplified Arabic"/>
          <w:sz w:val="28"/>
          <w:szCs w:val="28"/>
          <w:rtl/>
          <w:lang w:bidi="ar-EG"/>
        </w:rPr>
        <w:t xml:space="preserve"> الحالي مع دراسة (رحاب الصاوي،2011)، ومع دراسة (شيماء الدياسطي،1991)التي هدفت إلى تصميم برنامج؛ لتنمية الإدراك السمعي، والبصري لأطفال الروضة ، ومعرفة تأثير هذا البرنامج على تنمية الاستعداد للقراءة لأطفال الروضة.</w:t>
      </w:r>
    </w:p>
    <w:p w:rsidR="00547546" w:rsidRPr="00547546" w:rsidRDefault="00547546" w:rsidP="00E928A0">
      <w:pPr>
        <w:numPr>
          <w:ilvl w:val="0"/>
          <w:numId w:val="9"/>
        </w:numPr>
        <w:spacing w:after="0" w:line="360" w:lineRule="auto"/>
        <w:ind w:left="283" w:hanging="283"/>
        <w:jc w:val="both"/>
        <w:rPr>
          <w:rFonts w:ascii="Simplified Arabic" w:eastAsia="Calibri" w:hAnsi="Simplified Arabic" w:cs="Simplified Arabic"/>
          <w:sz w:val="28"/>
          <w:szCs w:val="28"/>
          <w:lang w:bidi="ar-EG"/>
        </w:rPr>
      </w:pPr>
      <w:r w:rsidRPr="00547546">
        <w:rPr>
          <w:rFonts w:ascii="Simplified Arabic" w:eastAsia="Calibri" w:hAnsi="Simplified Arabic" w:cs="Simplified Arabic"/>
          <w:sz w:val="28"/>
          <w:szCs w:val="28"/>
          <w:rtl/>
          <w:lang w:bidi="ar-EG"/>
        </w:rPr>
        <w:t>كما اتفق ال</w:t>
      </w:r>
      <w:r w:rsidR="00E928A0">
        <w:rPr>
          <w:rFonts w:ascii="Simplified Arabic" w:eastAsia="Calibri" w:hAnsi="Simplified Arabic" w:cs="Simplified Arabic" w:hint="cs"/>
          <w:sz w:val="28"/>
          <w:szCs w:val="28"/>
          <w:rtl/>
          <w:lang w:bidi="ar-EG"/>
        </w:rPr>
        <w:t>بحث</w:t>
      </w:r>
      <w:r w:rsidRPr="00547546">
        <w:rPr>
          <w:rFonts w:ascii="Simplified Arabic" w:eastAsia="Calibri" w:hAnsi="Simplified Arabic" w:cs="Simplified Arabic"/>
          <w:sz w:val="28"/>
          <w:szCs w:val="28"/>
          <w:rtl/>
          <w:lang w:bidi="ar-EG"/>
        </w:rPr>
        <w:t xml:space="preserve"> الحالي مع دراسة (هبة محمد، 2009)، و مع دراسة (محمود أحمد، 2010) في تحديد بعض مهارات الادراك السمعي، وهي التمييز السمعي، والتذكر السمعي التي تركز عليهم الدراسة الحالية .</w:t>
      </w:r>
    </w:p>
    <w:p w:rsidR="00547546" w:rsidRPr="00547546" w:rsidRDefault="00547546" w:rsidP="00E928A0">
      <w:pPr>
        <w:numPr>
          <w:ilvl w:val="0"/>
          <w:numId w:val="9"/>
        </w:numPr>
        <w:spacing w:after="0" w:line="360" w:lineRule="auto"/>
        <w:ind w:left="284" w:hanging="284"/>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lang w:bidi="ar-EG"/>
        </w:rPr>
        <w:t>واتفق</w:t>
      </w:r>
      <w:r w:rsidR="00E928A0">
        <w:rPr>
          <w:rFonts w:ascii="Simplified Arabic" w:eastAsia="Calibri" w:hAnsi="Simplified Arabic" w:cs="Simplified Arabic" w:hint="cs"/>
          <w:sz w:val="28"/>
          <w:szCs w:val="28"/>
          <w:rtl/>
          <w:lang w:bidi="ar-EG"/>
        </w:rPr>
        <w:t xml:space="preserve"> البحث</w:t>
      </w:r>
      <w:r w:rsidRPr="00547546">
        <w:rPr>
          <w:rFonts w:ascii="Simplified Arabic" w:eastAsia="Calibri" w:hAnsi="Simplified Arabic" w:cs="Simplified Arabic"/>
          <w:sz w:val="28"/>
          <w:szCs w:val="28"/>
          <w:rtl/>
          <w:lang w:bidi="ar-EG"/>
        </w:rPr>
        <w:t xml:space="preserve"> الحالي</w:t>
      </w:r>
      <w:r w:rsidR="00E928A0">
        <w:rPr>
          <w:rFonts w:ascii="Simplified Arabic" w:eastAsia="Calibri" w:hAnsi="Simplified Arabic" w:cs="Simplified Arabic" w:hint="cs"/>
          <w:sz w:val="28"/>
          <w:szCs w:val="28"/>
          <w:rtl/>
          <w:lang w:bidi="ar-EG"/>
        </w:rPr>
        <w:t xml:space="preserve"> </w:t>
      </w:r>
      <w:r w:rsidRPr="00547546">
        <w:rPr>
          <w:rFonts w:ascii="Simplified Arabic" w:eastAsia="Calibri" w:hAnsi="Simplified Arabic" w:cs="Simplified Arabic"/>
          <w:sz w:val="28"/>
          <w:szCs w:val="28"/>
          <w:rtl/>
          <w:lang w:bidi="ar-EG"/>
        </w:rPr>
        <w:t>مع دراسة (مروى سالم، 2012) في تحسين مهارة التمييز البصري بين الحروف المتشابهة رسماً بمعرفة شكل الحرف بداية، و وسط، ونهاية،  وتحسين مهارات الكتابة للحروف الأبجدية في اتجاه كتابتها الصحيح، والتمييز البصري بين الحروف المتشابهة في الشكل</w:t>
      </w:r>
      <w:r w:rsidRPr="00547546">
        <w:rPr>
          <w:rFonts w:ascii="Simplified Arabic" w:eastAsia="Calibri" w:hAnsi="Simplified Arabic" w:cs="Simplified Arabic" w:hint="cs"/>
          <w:sz w:val="28"/>
          <w:szCs w:val="28"/>
          <w:rtl/>
          <w:lang w:bidi="ar-EG"/>
        </w:rPr>
        <w:t xml:space="preserve"> .</w:t>
      </w:r>
    </w:p>
    <w:p w:rsidR="00547546" w:rsidRPr="00547546" w:rsidRDefault="00547546" w:rsidP="00547546">
      <w:pPr>
        <w:spacing w:after="12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2 – الفرض الثاني وتفسير النتائج المرتبطه به :</w:t>
      </w:r>
    </w:p>
    <w:p w:rsidR="00547546" w:rsidRPr="00547546" w:rsidRDefault="00547546" w:rsidP="00547546">
      <w:pPr>
        <w:spacing w:line="360" w:lineRule="auto"/>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rPr>
        <w:t xml:space="preserve">     ينص الفرض الثاني على أنه : لا توجد فروق ذات دلالة إحصائية بين متوسطات درجات الأطفال الذكور، ومتوسطات درجات الأطفال الإناث من أطفال عينة الدراسة بعد تطبيق البرنامج ، </w:t>
      </w:r>
      <w:r w:rsidRPr="00547546">
        <w:rPr>
          <w:rFonts w:ascii="Simplified Arabic" w:eastAsia="Calibri" w:hAnsi="Simplified Arabic" w:cs="Simplified Arabic"/>
          <w:sz w:val="28"/>
          <w:szCs w:val="28"/>
          <w:rtl/>
        </w:rPr>
        <w:lastRenderedPageBreak/>
        <w:t>وللتحقق من هذا الفرض قامت الباحثة باستخدام اختبار</w:t>
      </w:r>
      <w:r w:rsidRPr="00547546">
        <w:rPr>
          <w:rFonts w:ascii="Simplified Arabic" w:eastAsia="Calibri" w:hAnsi="Simplified Arabic" w:cs="Simplified Arabic"/>
          <w:sz w:val="28"/>
          <w:szCs w:val="28"/>
        </w:rPr>
        <w:t xml:space="preserve"> T- test</w:t>
      </w:r>
      <w:r w:rsidRPr="00547546">
        <w:rPr>
          <w:rFonts w:ascii="Simplified Arabic" w:eastAsia="Calibri" w:hAnsi="Simplified Arabic" w:cs="Simplified Arabic"/>
          <w:sz w:val="28"/>
          <w:szCs w:val="28"/>
          <w:rtl/>
          <w:lang w:bidi="ar-EG"/>
        </w:rPr>
        <w:t>لدلالة الفروق بين عينتين غير مرتبطين متساوتين في عدد الأفراد، وذلك لمعرفة مدى الفرق بين أداء الذكور، والإناث من أطفال عينة الدراسة من خلال مقارنة المتوسطات القبلية، والبعدية للأطفال في اختبار استعداد القراءة، والكتابة لطفل الروضة .</w:t>
      </w:r>
    </w:p>
    <w:p w:rsidR="00773285" w:rsidRPr="00547546" w:rsidRDefault="00547546" w:rsidP="009E4587">
      <w:pPr>
        <w:spacing w:line="360" w:lineRule="auto"/>
        <w:jc w:val="both"/>
        <w:rPr>
          <w:rFonts w:ascii="Simplified Arabic" w:eastAsia="Calibri" w:hAnsi="Simplified Arabic" w:cs="Simplified Arabic"/>
          <w:sz w:val="28"/>
          <w:szCs w:val="28"/>
          <w:rtl/>
        </w:rPr>
      </w:pPr>
      <w:r w:rsidRPr="00547546">
        <w:rPr>
          <w:rFonts w:ascii="Simplified Arabic" w:eastAsia="Calibri" w:hAnsi="Simplified Arabic" w:cs="Simplified Arabic"/>
          <w:b/>
          <w:bCs/>
          <w:sz w:val="32"/>
          <w:szCs w:val="32"/>
          <w:rtl/>
          <w:lang w:bidi="ar-EG"/>
        </w:rPr>
        <w:t>الجدول التالي رقم (3)</w:t>
      </w:r>
      <w:r w:rsidRPr="00547546">
        <w:rPr>
          <w:rFonts w:ascii="Simplified Arabic" w:eastAsia="Calibri" w:hAnsi="Simplified Arabic" w:cs="Simplified Arabic"/>
          <w:sz w:val="28"/>
          <w:szCs w:val="28"/>
          <w:rtl/>
        </w:rPr>
        <w:t xml:space="preserve"> يوضح المتوسطات الحسابية، والانحرافات المعيارية وقيمة (ت ) لحساب الفروق تبعاً لنوع الجنس</w:t>
      </w:r>
      <w:r w:rsidRPr="00547546">
        <w:rPr>
          <w:rFonts w:ascii="Simplified Arabic" w:eastAsia="Calibri" w:hAnsi="Simplified Arabic" w:cs="Simplified Arabic" w:hint="cs"/>
          <w:sz w:val="28"/>
          <w:szCs w:val="28"/>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980"/>
        <w:gridCol w:w="1440"/>
        <w:gridCol w:w="1548"/>
      </w:tblGrid>
      <w:tr w:rsidR="00547546" w:rsidRPr="00547546" w:rsidTr="0085722A">
        <w:trPr>
          <w:trHeight w:val="577"/>
          <w:jc w:val="center"/>
        </w:trPr>
        <w:tc>
          <w:tcPr>
            <w:tcW w:w="180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الطفل</w:t>
            </w:r>
          </w:p>
        </w:tc>
        <w:tc>
          <w:tcPr>
            <w:tcW w:w="180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المتوسط الحسابي</w:t>
            </w:r>
          </w:p>
        </w:tc>
        <w:tc>
          <w:tcPr>
            <w:tcW w:w="198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الإنحراف المعياري</w:t>
            </w:r>
          </w:p>
        </w:tc>
        <w:tc>
          <w:tcPr>
            <w:tcW w:w="144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قيمة ( ت )</w:t>
            </w:r>
          </w:p>
        </w:tc>
        <w:tc>
          <w:tcPr>
            <w:tcW w:w="1548"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مستوى الدلالة</w:t>
            </w:r>
          </w:p>
          <w:p w:rsidR="00547546" w:rsidRPr="00547546" w:rsidRDefault="00547546" w:rsidP="00547546">
            <w:pPr>
              <w:spacing w:line="240" w:lineRule="auto"/>
              <w:jc w:val="center"/>
              <w:rPr>
                <w:rFonts w:ascii="Simplified Arabic" w:eastAsia="Calibri" w:hAnsi="Simplified Arabic" w:cs="Simplified Arabic"/>
                <w:b/>
                <w:bCs/>
                <w:sz w:val="24"/>
                <w:szCs w:val="24"/>
              </w:rPr>
            </w:pPr>
            <w:r w:rsidRPr="00547546">
              <w:rPr>
                <w:rFonts w:ascii="Simplified Arabic" w:eastAsia="Calibri" w:hAnsi="Simplified Arabic" w:cs="Simplified Arabic"/>
                <w:b/>
                <w:bCs/>
                <w:sz w:val="24"/>
                <w:szCs w:val="24"/>
                <w:rtl/>
              </w:rPr>
              <w:t>0.01</w:t>
            </w:r>
          </w:p>
        </w:tc>
      </w:tr>
      <w:tr w:rsidR="00547546" w:rsidRPr="00547546" w:rsidTr="0085722A">
        <w:trPr>
          <w:trHeight w:val="525"/>
          <w:jc w:val="center"/>
        </w:trPr>
        <w:tc>
          <w:tcPr>
            <w:tcW w:w="1800" w:type="dxa"/>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ذكـور</w:t>
            </w:r>
          </w:p>
        </w:tc>
        <w:tc>
          <w:tcPr>
            <w:tcW w:w="1800" w:type="dxa"/>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100.13</w:t>
            </w:r>
          </w:p>
        </w:tc>
        <w:tc>
          <w:tcPr>
            <w:tcW w:w="1980" w:type="dxa"/>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2.41</w:t>
            </w:r>
          </w:p>
        </w:tc>
        <w:tc>
          <w:tcPr>
            <w:tcW w:w="1440" w:type="dxa"/>
            <w:vMerge w:val="restart"/>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0.94</w:t>
            </w:r>
          </w:p>
        </w:tc>
        <w:tc>
          <w:tcPr>
            <w:tcW w:w="1548" w:type="dxa"/>
            <w:vMerge w:val="restart"/>
            <w:vAlign w:val="center"/>
          </w:tcPr>
          <w:p w:rsidR="00547546" w:rsidRPr="00547546" w:rsidRDefault="00547546" w:rsidP="00547546">
            <w:pPr>
              <w:spacing w:line="240" w:lineRule="auto"/>
              <w:jc w:val="center"/>
              <w:rPr>
                <w:rFonts w:ascii="Simplified Arabic" w:eastAsia="Calibri" w:hAnsi="Simplified Arabic" w:cs="Simplified Arabic"/>
                <w:sz w:val="24"/>
                <w:szCs w:val="24"/>
                <w:rtl/>
                <w:lang w:bidi="ar-EG"/>
              </w:rPr>
            </w:pPr>
            <w:r w:rsidRPr="00547546">
              <w:rPr>
                <w:rFonts w:ascii="Simplified Arabic" w:eastAsia="Calibri" w:hAnsi="Simplified Arabic" w:cs="Simplified Arabic"/>
                <w:sz w:val="24"/>
                <w:szCs w:val="24"/>
                <w:rtl/>
                <w:lang w:bidi="ar-EG"/>
              </w:rPr>
              <w:t>غير دالة</w:t>
            </w:r>
          </w:p>
        </w:tc>
      </w:tr>
      <w:tr w:rsidR="00547546" w:rsidRPr="00547546" w:rsidTr="0085722A">
        <w:trPr>
          <w:trHeight w:val="525"/>
          <w:jc w:val="center"/>
        </w:trPr>
        <w:tc>
          <w:tcPr>
            <w:tcW w:w="1800" w:type="dxa"/>
            <w:vAlign w:val="center"/>
          </w:tcPr>
          <w:p w:rsidR="00547546" w:rsidRPr="00547546" w:rsidRDefault="00547546" w:rsidP="00547546">
            <w:pPr>
              <w:spacing w:line="240" w:lineRule="auto"/>
              <w:jc w:val="center"/>
              <w:rPr>
                <w:rFonts w:ascii="Simplified Arabic" w:eastAsia="Calibri" w:hAnsi="Simplified Arabic" w:cs="Simplified Arabic"/>
                <w:b/>
                <w:bCs/>
                <w:sz w:val="24"/>
                <w:szCs w:val="24"/>
                <w:rtl/>
              </w:rPr>
            </w:pPr>
            <w:r w:rsidRPr="00547546">
              <w:rPr>
                <w:rFonts w:ascii="Simplified Arabic" w:eastAsia="Calibri" w:hAnsi="Simplified Arabic" w:cs="Simplified Arabic"/>
                <w:b/>
                <w:bCs/>
                <w:sz w:val="24"/>
                <w:szCs w:val="24"/>
                <w:rtl/>
              </w:rPr>
              <w:t>إناث</w:t>
            </w:r>
          </w:p>
        </w:tc>
        <w:tc>
          <w:tcPr>
            <w:tcW w:w="1800" w:type="dxa"/>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100.19</w:t>
            </w:r>
          </w:p>
        </w:tc>
        <w:tc>
          <w:tcPr>
            <w:tcW w:w="1980" w:type="dxa"/>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r w:rsidRPr="00547546">
              <w:rPr>
                <w:rFonts w:ascii="Simplified Arabic" w:eastAsia="Calibri" w:hAnsi="Simplified Arabic" w:cs="Simplified Arabic"/>
                <w:sz w:val="24"/>
                <w:szCs w:val="24"/>
                <w:rtl/>
              </w:rPr>
              <w:t>2.81</w:t>
            </w:r>
          </w:p>
        </w:tc>
        <w:tc>
          <w:tcPr>
            <w:tcW w:w="1440" w:type="dxa"/>
            <w:vMerge/>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p>
        </w:tc>
        <w:tc>
          <w:tcPr>
            <w:tcW w:w="1548" w:type="dxa"/>
            <w:vMerge/>
            <w:vAlign w:val="center"/>
          </w:tcPr>
          <w:p w:rsidR="00547546" w:rsidRPr="00547546" w:rsidRDefault="00547546" w:rsidP="00547546">
            <w:pPr>
              <w:spacing w:line="240" w:lineRule="auto"/>
              <w:jc w:val="center"/>
              <w:rPr>
                <w:rFonts w:ascii="Simplified Arabic" w:eastAsia="Calibri" w:hAnsi="Simplified Arabic" w:cs="Simplified Arabic"/>
                <w:sz w:val="24"/>
                <w:szCs w:val="24"/>
                <w:rtl/>
              </w:rPr>
            </w:pPr>
          </w:p>
        </w:tc>
      </w:tr>
    </w:tbl>
    <w:p w:rsidR="00547546" w:rsidRPr="00547546" w:rsidRDefault="00547546" w:rsidP="00547546">
      <w:pPr>
        <w:spacing w:line="240" w:lineRule="auto"/>
        <w:ind w:left="21"/>
        <w:jc w:val="center"/>
        <w:rPr>
          <w:rFonts w:ascii="Simplified Arabic" w:eastAsia="Calibri" w:hAnsi="Simplified Arabic" w:cs="Simplified Arabic"/>
          <w:sz w:val="10"/>
          <w:szCs w:val="10"/>
          <w:rtl/>
        </w:rPr>
      </w:pPr>
    </w:p>
    <w:p w:rsidR="00547546" w:rsidRPr="00547546" w:rsidRDefault="00547546" w:rsidP="00547546">
      <w:pPr>
        <w:spacing w:after="0" w:line="360" w:lineRule="auto"/>
        <w:ind w:left="23"/>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ويلاحظ من نتائج الجدول الآتي:</w:t>
      </w:r>
    </w:p>
    <w:p w:rsidR="00547546" w:rsidRPr="00547546" w:rsidRDefault="00547546" w:rsidP="00547546">
      <w:pPr>
        <w:spacing w:after="0" w:line="360" w:lineRule="auto"/>
        <w:ind w:left="328" w:hanging="181"/>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 لا توجد فروق ذات دلالة احصائية بين متوسطات درجات الأطفال الذكور ومتوسطات درجات الأطفال الإناث من أطفال عينة الدراسة بعد تطبيق البرنامج في اختبار استعداد القراءة والكتابة لطفل الروضة .</w:t>
      </w:r>
    </w:p>
    <w:p w:rsidR="00547546" w:rsidRPr="00547546" w:rsidRDefault="00547546" w:rsidP="00E928A0">
      <w:pPr>
        <w:spacing w:line="360" w:lineRule="auto"/>
        <w:ind w:left="328" w:hanging="180"/>
        <w:jc w:val="both"/>
        <w:rPr>
          <w:rFonts w:ascii="Simplified Arabic" w:eastAsia="Calibri" w:hAnsi="Simplified Arabic" w:cs="Simplified Arabic"/>
          <w:sz w:val="28"/>
          <w:szCs w:val="28"/>
        </w:rPr>
      </w:pPr>
      <w:r w:rsidRPr="00547546">
        <w:rPr>
          <w:rFonts w:ascii="Simplified Arabic" w:eastAsia="Calibri" w:hAnsi="Simplified Arabic" w:cs="Simplified Arabic"/>
          <w:sz w:val="28"/>
          <w:szCs w:val="28"/>
          <w:rtl/>
        </w:rPr>
        <w:t xml:space="preserve">- اتفق </w:t>
      </w:r>
      <w:r w:rsidR="00E928A0">
        <w:rPr>
          <w:rFonts w:ascii="Simplified Arabic" w:eastAsia="Calibri" w:hAnsi="Simplified Arabic" w:cs="Simplified Arabic" w:hint="cs"/>
          <w:sz w:val="28"/>
          <w:szCs w:val="28"/>
          <w:rtl/>
        </w:rPr>
        <w:t>البحث</w:t>
      </w:r>
      <w:r w:rsidRPr="00547546">
        <w:rPr>
          <w:rFonts w:ascii="Simplified Arabic" w:eastAsia="Calibri" w:hAnsi="Simplified Arabic" w:cs="Simplified Arabic"/>
          <w:sz w:val="28"/>
          <w:szCs w:val="28"/>
          <w:rtl/>
        </w:rPr>
        <w:t xml:space="preserve"> الحالي مع دراسة (رحاب برغوت2002)، ومع دراسة (صفوت حرحش2007) ، ومع دراسة (جيهان جودة2001)على عدم وجود فروق ذات دلالة احصائية في اختبار استعداد القراءة، والكتابة بين أطفال عينة ا</w:t>
      </w:r>
      <w:r w:rsidR="00E928A0">
        <w:rPr>
          <w:rFonts w:ascii="Simplified Arabic" w:eastAsia="Calibri" w:hAnsi="Simplified Arabic" w:cs="Simplified Arabic" w:hint="cs"/>
          <w:sz w:val="28"/>
          <w:szCs w:val="28"/>
          <w:rtl/>
        </w:rPr>
        <w:t>لبحث</w:t>
      </w:r>
      <w:r w:rsidRPr="00547546">
        <w:rPr>
          <w:rFonts w:ascii="Simplified Arabic" w:eastAsia="Calibri" w:hAnsi="Simplified Arabic" w:cs="Simplified Arabic"/>
          <w:sz w:val="28"/>
          <w:szCs w:val="28"/>
          <w:rtl/>
        </w:rPr>
        <w:t xml:space="preserve"> من حيث النوع (الذكور – الإناث ) بينما أثبتت دراسة</w:t>
      </w:r>
      <w:r w:rsidRPr="00547546">
        <w:rPr>
          <w:rFonts w:ascii="Simplified Arabic" w:eastAsia="Calibri" w:hAnsi="Simplified Arabic" w:cs="Simplified Arabic"/>
          <w:sz w:val="28"/>
          <w:szCs w:val="28"/>
          <w:rtl/>
          <w:lang w:bidi="ar-EG"/>
        </w:rPr>
        <w:t xml:space="preserve"> كل من</w:t>
      </w:r>
      <w:r w:rsidRPr="00547546">
        <w:rPr>
          <w:rFonts w:ascii="Simplified Arabic" w:eastAsia="Calibri" w:hAnsi="Simplified Arabic" w:cs="Simplified Arabic"/>
          <w:sz w:val="28"/>
          <w:szCs w:val="28"/>
          <w:rtl/>
        </w:rPr>
        <w:t xml:space="preserve"> (صديقة يوسف 1996) و(إيمان خليل 2003) و(شيماء الدياسطي1991) على وجود فروق ذات دلالة إحصائية عند تطبيق اختبار استعداد القراءة، والكتابة بين أطفال عينة الدراسة من حيث النوع لصالح الإناث، حيث إن استجاباتهم لهذه التدريبات كان أفضل من الذكور.</w:t>
      </w:r>
    </w:p>
    <w:p w:rsidR="00547546" w:rsidRPr="00547546" w:rsidRDefault="00547546" w:rsidP="00547546">
      <w:pPr>
        <w:spacing w:line="360" w:lineRule="auto"/>
        <w:ind w:left="328" w:hanging="180"/>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القياس التتبعي :</w:t>
      </w:r>
    </w:p>
    <w:p w:rsidR="00547546" w:rsidRPr="00547546" w:rsidRDefault="00547546" w:rsidP="00E928A0">
      <w:pPr>
        <w:spacing w:after="0" w:line="360" w:lineRule="auto"/>
        <w:ind w:left="328" w:hanging="181"/>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 xml:space="preserve">بعد مرور شهر على تطبيق البرنامج قامت الباحثة بإعادة اختبار الأطفال عينة </w:t>
      </w:r>
      <w:r w:rsidR="00E928A0">
        <w:rPr>
          <w:rFonts w:ascii="Simplified Arabic" w:eastAsia="Calibri" w:hAnsi="Simplified Arabic" w:cs="Simplified Arabic" w:hint="cs"/>
          <w:sz w:val="28"/>
          <w:szCs w:val="28"/>
          <w:rtl/>
        </w:rPr>
        <w:t>البحث</w:t>
      </w:r>
      <w:r w:rsidRPr="00547546">
        <w:rPr>
          <w:rFonts w:ascii="Simplified Arabic" w:eastAsia="Calibri" w:hAnsi="Simplified Arabic" w:cs="Simplified Arabic"/>
          <w:sz w:val="28"/>
          <w:szCs w:val="28"/>
          <w:rtl/>
        </w:rPr>
        <w:t xml:space="preserve"> على اختبار استعداد القراءة، والكتابة وذلك للوقوف على مدى احتفاظ الأطفال بخبراتهم، وتعلمهم من خلال البرنامج ، وجاءت النتائج كما يوضحها الجدول الآتي:</w:t>
      </w:r>
    </w:p>
    <w:p w:rsidR="00301139" w:rsidRPr="00547546" w:rsidRDefault="00547546" w:rsidP="00376046">
      <w:pPr>
        <w:spacing w:line="360" w:lineRule="auto"/>
        <w:ind w:left="-1"/>
        <w:jc w:val="both"/>
        <w:rPr>
          <w:rFonts w:ascii="Simplified Arabic" w:eastAsia="Calibri" w:hAnsi="Simplified Arabic" w:cs="Simplified Arabic"/>
          <w:sz w:val="28"/>
          <w:szCs w:val="28"/>
          <w:rtl/>
          <w:lang w:bidi="ar-EG"/>
        </w:rPr>
      </w:pPr>
      <w:r w:rsidRPr="00547546">
        <w:rPr>
          <w:rFonts w:ascii="Simplified Arabic" w:eastAsia="Calibri" w:hAnsi="Simplified Arabic" w:cs="Simplified Arabic"/>
          <w:sz w:val="28"/>
          <w:szCs w:val="28"/>
          <w:rtl/>
        </w:rPr>
        <w:lastRenderedPageBreak/>
        <w:t>الجدول (4) يوضح المتوسطات، والانحرافات المعيارية وقيمة (ت) لأفراد العينة في الاختبارين البعدي، والتتبعي على اختبار استعداد القراءة، والكتابة لطفل الروضة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980"/>
        <w:gridCol w:w="1440"/>
        <w:gridCol w:w="1548"/>
      </w:tblGrid>
      <w:tr w:rsidR="00547546" w:rsidRPr="00547546" w:rsidTr="0085722A">
        <w:trPr>
          <w:trHeight w:val="1178"/>
          <w:jc w:val="center"/>
        </w:trPr>
        <w:tc>
          <w:tcPr>
            <w:tcW w:w="180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الاختبار</w:t>
            </w:r>
          </w:p>
        </w:tc>
        <w:tc>
          <w:tcPr>
            <w:tcW w:w="1800"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المتوسط الحسابي</w:t>
            </w:r>
          </w:p>
        </w:tc>
        <w:tc>
          <w:tcPr>
            <w:tcW w:w="1980" w:type="dxa"/>
            <w:shd w:val="clear" w:color="auto" w:fill="E0E0E0"/>
            <w:vAlign w:val="center"/>
          </w:tcPr>
          <w:p w:rsidR="00547546" w:rsidRPr="00547546" w:rsidRDefault="00547546" w:rsidP="00547546">
            <w:pPr>
              <w:spacing w:line="240" w:lineRule="auto"/>
              <w:ind w:left="8"/>
              <w:jc w:val="center"/>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الإنحراف المعياري</w:t>
            </w:r>
          </w:p>
        </w:tc>
        <w:tc>
          <w:tcPr>
            <w:tcW w:w="1440" w:type="dxa"/>
            <w:shd w:val="clear" w:color="auto" w:fill="E0E0E0"/>
            <w:vAlign w:val="center"/>
          </w:tcPr>
          <w:p w:rsidR="00547546" w:rsidRPr="00547546" w:rsidRDefault="00547546" w:rsidP="00547546">
            <w:pPr>
              <w:spacing w:line="240" w:lineRule="auto"/>
              <w:ind w:left="13"/>
              <w:jc w:val="center"/>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قيمة ( ت )</w:t>
            </w:r>
          </w:p>
        </w:tc>
        <w:tc>
          <w:tcPr>
            <w:tcW w:w="1548" w:type="dxa"/>
            <w:shd w:val="clear" w:color="auto" w:fill="E0E0E0"/>
            <w:vAlign w:val="center"/>
          </w:tcPr>
          <w:p w:rsidR="00547546" w:rsidRPr="00547546" w:rsidRDefault="00547546" w:rsidP="00547546">
            <w:pPr>
              <w:spacing w:line="240" w:lineRule="auto"/>
              <w:jc w:val="center"/>
              <w:rPr>
                <w:rFonts w:ascii="Simplified Arabic" w:eastAsia="Calibri" w:hAnsi="Simplified Arabic" w:cs="Simplified Arabic"/>
                <w:b/>
                <w:bCs/>
                <w:sz w:val="28"/>
                <w:szCs w:val="28"/>
              </w:rPr>
            </w:pPr>
            <w:r w:rsidRPr="00547546">
              <w:rPr>
                <w:rFonts w:ascii="Simplified Arabic" w:eastAsia="Calibri" w:hAnsi="Simplified Arabic" w:cs="Simplified Arabic"/>
                <w:b/>
                <w:bCs/>
                <w:sz w:val="28"/>
                <w:szCs w:val="28"/>
                <w:rtl/>
              </w:rPr>
              <w:t>مستوى الدلالة0.01</w:t>
            </w:r>
          </w:p>
        </w:tc>
      </w:tr>
      <w:tr w:rsidR="00547546" w:rsidRPr="00547546" w:rsidTr="0085722A">
        <w:trPr>
          <w:trHeight w:val="770"/>
          <w:jc w:val="center"/>
        </w:trPr>
        <w:tc>
          <w:tcPr>
            <w:tcW w:w="1800" w:type="dxa"/>
            <w:vAlign w:val="center"/>
          </w:tcPr>
          <w:p w:rsidR="00547546" w:rsidRPr="00547546" w:rsidRDefault="00547546" w:rsidP="00547546">
            <w:pPr>
              <w:spacing w:line="240" w:lineRule="auto"/>
              <w:ind w:left="65"/>
              <w:jc w:val="center"/>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الاختبار البعدي</w:t>
            </w:r>
          </w:p>
        </w:tc>
        <w:tc>
          <w:tcPr>
            <w:tcW w:w="1800" w:type="dxa"/>
            <w:vAlign w:val="center"/>
          </w:tcPr>
          <w:p w:rsidR="00547546" w:rsidRPr="00547546" w:rsidRDefault="00547546" w:rsidP="00547546">
            <w:pPr>
              <w:spacing w:line="240" w:lineRule="auto"/>
              <w:ind w:left="65"/>
              <w:jc w:val="center"/>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100.10</w:t>
            </w:r>
          </w:p>
        </w:tc>
        <w:tc>
          <w:tcPr>
            <w:tcW w:w="1980" w:type="dxa"/>
            <w:vAlign w:val="center"/>
          </w:tcPr>
          <w:p w:rsidR="00547546" w:rsidRPr="00547546" w:rsidRDefault="00547546" w:rsidP="00547546">
            <w:pPr>
              <w:spacing w:line="240" w:lineRule="auto"/>
              <w:ind w:left="65"/>
              <w:jc w:val="center"/>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2.29</w:t>
            </w:r>
          </w:p>
        </w:tc>
        <w:tc>
          <w:tcPr>
            <w:tcW w:w="1440" w:type="dxa"/>
            <w:vMerge w:val="restart"/>
            <w:vAlign w:val="center"/>
          </w:tcPr>
          <w:p w:rsidR="00547546" w:rsidRPr="00547546" w:rsidRDefault="00547546" w:rsidP="00547546">
            <w:pPr>
              <w:spacing w:line="240" w:lineRule="auto"/>
              <w:ind w:left="328" w:hanging="180"/>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2.80</w:t>
            </w:r>
          </w:p>
        </w:tc>
        <w:tc>
          <w:tcPr>
            <w:tcW w:w="1548" w:type="dxa"/>
            <w:vMerge w:val="restart"/>
            <w:vAlign w:val="center"/>
          </w:tcPr>
          <w:p w:rsidR="00547546" w:rsidRPr="00547546" w:rsidRDefault="00547546" w:rsidP="00547546">
            <w:pPr>
              <w:spacing w:line="240" w:lineRule="auto"/>
              <w:ind w:left="328" w:hanging="180"/>
              <w:jc w:val="both"/>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غير دالة</w:t>
            </w:r>
          </w:p>
        </w:tc>
      </w:tr>
      <w:tr w:rsidR="00547546" w:rsidRPr="00547546" w:rsidTr="0085722A">
        <w:trPr>
          <w:trHeight w:val="770"/>
          <w:jc w:val="center"/>
        </w:trPr>
        <w:tc>
          <w:tcPr>
            <w:tcW w:w="1800" w:type="dxa"/>
            <w:vAlign w:val="center"/>
          </w:tcPr>
          <w:p w:rsidR="00547546" w:rsidRPr="00547546" w:rsidRDefault="00547546" w:rsidP="00547546">
            <w:pPr>
              <w:spacing w:line="240" w:lineRule="auto"/>
              <w:ind w:left="65"/>
              <w:jc w:val="center"/>
              <w:rPr>
                <w:rFonts w:ascii="Simplified Arabic" w:eastAsia="Calibri" w:hAnsi="Simplified Arabic" w:cs="Simplified Arabic"/>
                <w:b/>
                <w:bCs/>
                <w:sz w:val="28"/>
                <w:szCs w:val="28"/>
                <w:rtl/>
              </w:rPr>
            </w:pPr>
            <w:r w:rsidRPr="00547546">
              <w:rPr>
                <w:rFonts w:ascii="Simplified Arabic" w:eastAsia="Calibri" w:hAnsi="Simplified Arabic" w:cs="Simplified Arabic"/>
                <w:b/>
                <w:bCs/>
                <w:sz w:val="28"/>
                <w:szCs w:val="28"/>
                <w:rtl/>
              </w:rPr>
              <w:t>الاختبار التتبعي</w:t>
            </w:r>
          </w:p>
        </w:tc>
        <w:tc>
          <w:tcPr>
            <w:tcW w:w="1800" w:type="dxa"/>
            <w:vAlign w:val="center"/>
          </w:tcPr>
          <w:p w:rsidR="00547546" w:rsidRPr="00547546" w:rsidRDefault="00547546" w:rsidP="00547546">
            <w:pPr>
              <w:spacing w:line="240" w:lineRule="auto"/>
              <w:ind w:left="65"/>
              <w:jc w:val="center"/>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100.19</w:t>
            </w:r>
          </w:p>
        </w:tc>
        <w:tc>
          <w:tcPr>
            <w:tcW w:w="1980" w:type="dxa"/>
            <w:vAlign w:val="center"/>
          </w:tcPr>
          <w:p w:rsidR="00547546" w:rsidRPr="00547546" w:rsidRDefault="00547546" w:rsidP="00547546">
            <w:pPr>
              <w:spacing w:line="240" w:lineRule="auto"/>
              <w:ind w:left="65"/>
              <w:jc w:val="center"/>
              <w:rPr>
                <w:rFonts w:ascii="Simplified Arabic" w:eastAsia="Calibri" w:hAnsi="Simplified Arabic" w:cs="Simplified Arabic"/>
                <w:sz w:val="28"/>
                <w:szCs w:val="28"/>
                <w:rtl/>
              </w:rPr>
            </w:pPr>
            <w:r w:rsidRPr="00547546">
              <w:rPr>
                <w:rFonts w:ascii="Simplified Arabic" w:eastAsia="Calibri" w:hAnsi="Simplified Arabic" w:cs="Simplified Arabic"/>
                <w:sz w:val="28"/>
                <w:szCs w:val="28"/>
                <w:rtl/>
              </w:rPr>
              <w:t>2.70</w:t>
            </w:r>
          </w:p>
        </w:tc>
        <w:tc>
          <w:tcPr>
            <w:tcW w:w="1440" w:type="dxa"/>
            <w:vMerge/>
            <w:vAlign w:val="center"/>
          </w:tcPr>
          <w:p w:rsidR="00547546" w:rsidRPr="00547546" w:rsidRDefault="00547546" w:rsidP="00547546">
            <w:pPr>
              <w:spacing w:line="240" w:lineRule="auto"/>
              <w:ind w:left="328" w:hanging="180"/>
              <w:jc w:val="both"/>
              <w:rPr>
                <w:rFonts w:ascii="Simplified Arabic" w:eastAsia="Calibri" w:hAnsi="Simplified Arabic" w:cs="Simplified Arabic"/>
                <w:sz w:val="28"/>
                <w:szCs w:val="28"/>
                <w:rtl/>
              </w:rPr>
            </w:pPr>
          </w:p>
        </w:tc>
        <w:tc>
          <w:tcPr>
            <w:tcW w:w="1548" w:type="dxa"/>
            <w:vMerge/>
            <w:vAlign w:val="center"/>
          </w:tcPr>
          <w:p w:rsidR="00547546" w:rsidRPr="00547546" w:rsidRDefault="00547546" w:rsidP="00547546">
            <w:pPr>
              <w:spacing w:line="240" w:lineRule="auto"/>
              <w:ind w:left="328" w:hanging="180"/>
              <w:jc w:val="both"/>
              <w:rPr>
                <w:rFonts w:ascii="Simplified Arabic" w:eastAsia="Calibri" w:hAnsi="Simplified Arabic" w:cs="Simplified Arabic"/>
                <w:sz w:val="28"/>
                <w:szCs w:val="28"/>
                <w:rtl/>
              </w:rPr>
            </w:pPr>
          </w:p>
        </w:tc>
      </w:tr>
    </w:tbl>
    <w:p w:rsidR="00547546" w:rsidRPr="00547546" w:rsidRDefault="00547546" w:rsidP="00547546">
      <w:pPr>
        <w:spacing w:line="360" w:lineRule="auto"/>
        <w:ind w:left="328" w:hanging="180"/>
        <w:jc w:val="both"/>
        <w:rPr>
          <w:rFonts w:ascii="Simplified Arabic" w:eastAsia="Calibri" w:hAnsi="Simplified Arabic" w:cs="Simplified Arabic"/>
          <w:sz w:val="2"/>
          <w:szCs w:val="2"/>
          <w:rtl/>
        </w:rPr>
      </w:pPr>
    </w:p>
    <w:p w:rsidR="00547546" w:rsidRPr="00547546" w:rsidRDefault="00547546" w:rsidP="00502186">
      <w:pPr>
        <w:spacing w:line="360" w:lineRule="auto"/>
        <w:ind w:left="328" w:hanging="180"/>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sz w:val="28"/>
          <w:szCs w:val="28"/>
          <w:rtl/>
        </w:rPr>
        <w:t>ومن الجدول السابق يتضح أنه بمرور فترة من الزمن قدرها شهر كامل على تطبيق البرنامج على أطفال عينة ال</w:t>
      </w:r>
      <w:r w:rsidR="00502186">
        <w:rPr>
          <w:rFonts w:ascii="Simplified Arabic" w:eastAsia="Calibri" w:hAnsi="Simplified Arabic" w:cs="Simplified Arabic" w:hint="cs"/>
          <w:sz w:val="28"/>
          <w:szCs w:val="28"/>
          <w:rtl/>
        </w:rPr>
        <w:t>بحث</w:t>
      </w:r>
      <w:r w:rsidRPr="00547546">
        <w:rPr>
          <w:rFonts w:ascii="Simplified Arabic" w:eastAsia="Calibri" w:hAnsi="Simplified Arabic" w:cs="Simplified Arabic"/>
          <w:sz w:val="28"/>
          <w:szCs w:val="28"/>
          <w:rtl/>
        </w:rPr>
        <w:t xml:space="preserve"> مازال فعالاً بدرجة مقبولة .</w:t>
      </w:r>
    </w:p>
    <w:p w:rsidR="00547546" w:rsidRPr="00547546" w:rsidRDefault="00547546" w:rsidP="00773285">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نتائج ال</w:t>
      </w:r>
      <w:r w:rsidR="00773285">
        <w:rPr>
          <w:rFonts w:ascii="Simplified Arabic" w:eastAsia="Calibri" w:hAnsi="Simplified Arabic" w:cs="Simplified Arabic" w:hint="cs"/>
          <w:b/>
          <w:bCs/>
          <w:sz w:val="32"/>
          <w:szCs w:val="32"/>
          <w:rtl/>
          <w:lang w:bidi="ar-EG"/>
        </w:rPr>
        <w:t>بحث</w:t>
      </w:r>
      <w:r w:rsidRPr="00547546">
        <w:rPr>
          <w:rFonts w:ascii="Simplified Arabic" w:eastAsia="Calibri" w:hAnsi="Simplified Arabic" w:cs="Simplified Arabic"/>
          <w:b/>
          <w:bCs/>
          <w:sz w:val="32"/>
          <w:szCs w:val="32"/>
          <w:rtl/>
          <w:lang w:bidi="ar-EG"/>
        </w:rPr>
        <w:t xml:space="preserve"> :      </w:t>
      </w:r>
    </w:p>
    <w:p w:rsidR="00773285" w:rsidRDefault="00773285" w:rsidP="00547546">
      <w:pPr>
        <w:numPr>
          <w:ilvl w:val="0"/>
          <w:numId w:val="7"/>
        </w:numPr>
        <w:spacing w:after="0" w:line="360" w:lineRule="auto"/>
        <w:ind w:left="403" w:hanging="426"/>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توصل البحث إلى فعالية برنامج أنشطة فنية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حركية في تحسين الاستعداد للقراءة والكتابة لدى طفل الروضة حيث كان له تأثير إيجابيي في تحسين الاستعداد للقراءة والكتابة لديهم. </w:t>
      </w:r>
    </w:p>
    <w:p w:rsidR="00547546" w:rsidRDefault="00773285" w:rsidP="00773285">
      <w:pPr>
        <w:numPr>
          <w:ilvl w:val="0"/>
          <w:numId w:val="7"/>
        </w:numPr>
        <w:spacing w:after="0" w:line="360" w:lineRule="auto"/>
        <w:ind w:left="403" w:hanging="426"/>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أسفرت نتائج البحث عن وجود</w:t>
      </w:r>
      <w:r w:rsidR="00547546" w:rsidRPr="00547546">
        <w:rPr>
          <w:rFonts w:ascii="Simplified Arabic" w:eastAsia="Calibri" w:hAnsi="Simplified Arabic" w:cs="Simplified Arabic"/>
          <w:sz w:val="28"/>
          <w:szCs w:val="28"/>
          <w:rtl/>
        </w:rPr>
        <w:t xml:space="preserve"> فروق ذات دلالة إحصائية بين متوسطات درجات أطفال عينة ال</w:t>
      </w:r>
      <w:r>
        <w:rPr>
          <w:rFonts w:ascii="Simplified Arabic" w:eastAsia="Calibri" w:hAnsi="Simplified Arabic" w:cs="Simplified Arabic" w:hint="cs"/>
          <w:sz w:val="28"/>
          <w:szCs w:val="28"/>
          <w:rtl/>
        </w:rPr>
        <w:t>بحث</w:t>
      </w:r>
      <w:r w:rsidR="00547546" w:rsidRPr="00547546">
        <w:rPr>
          <w:rFonts w:ascii="Simplified Arabic" w:eastAsia="Calibri" w:hAnsi="Simplified Arabic" w:cs="Simplified Arabic"/>
          <w:sz w:val="28"/>
          <w:szCs w:val="28"/>
          <w:rtl/>
        </w:rPr>
        <w:t xml:space="preserve"> في اختبار استعداد القراءة، والكتابة في القياسين القبلي، والبعدي لصالح القياس البعدي .</w:t>
      </w:r>
    </w:p>
    <w:p w:rsidR="00547546" w:rsidRPr="00AF6D73" w:rsidRDefault="00AF6D73" w:rsidP="00E928A0">
      <w:pPr>
        <w:numPr>
          <w:ilvl w:val="0"/>
          <w:numId w:val="7"/>
        </w:numPr>
        <w:spacing w:after="0" w:line="360" w:lineRule="auto"/>
        <w:ind w:left="328" w:hanging="180"/>
        <w:jc w:val="both"/>
        <w:rPr>
          <w:rFonts w:ascii="Simplified Arabic" w:eastAsia="Calibri" w:hAnsi="Simplified Arabic" w:cs="Simplified Arabic"/>
          <w:sz w:val="28"/>
          <w:szCs w:val="28"/>
        </w:rPr>
      </w:pPr>
      <w:r w:rsidRPr="00AF6D73">
        <w:rPr>
          <w:rFonts w:ascii="Simplified Arabic" w:eastAsia="Calibri" w:hAnsi="Simplified Arabic" w:cs="Simplified Arabic" w:hint="cs"/>
          <w:sz w:val="28"/>
          <w:szCs w:val="28"/>
          <w:rtl/>
        </w:rPr>
        <w:t>أكدت نتائج البحث عن عدم وجود</w:t>
      </w:r>
      <w:r>
        <w:rPr>
          <w:rFonts w:ascii="Simplified Arabic" w:eastAsia="Calibri" w:hAnsi="Simplified Arabic" w:cs="Simplified Arabic" w:hint="cs"/>
          <w:sz w:val="28"/>
          <w:szCs w:val="28"/>
          <w:rtl/>
        </w:rPr>
        <w:t xml:space="preserve"> </w:t>
      </w:r>
      <w:r w:rsidR="00547546" w:rsidRPr="00AF6D73">
        <w:rPr>
          <w:rFonts w:ascii="Simplified Arabic" w:eastAsia="Calibri" w:hAnsi="Simplified Arabic" w:cs="Simplified Arabic"/>
          <w:sz w:val="28"/>
          <w:szCs w:val="28"/>
          <w:rtl/>
        </w:rPr>
        <w:t>فروق ذات دلالة إحصائية بين متوسطات درجات الأطفال الذكور، ومتوسطات درجات الأطفال الإناث من أطفال عينة ال</w:t>
      </w:r>
      <w:r w:rsidR="00E928A0">
        <w:rPr>
          <w:rFonts w:ascii="Simplified Arabic" w:eastAsia="Calibri" w:hAnsi="Simplified Arabic" w:cs="Simplified Arabic" w:hint="cs"/>
          <w:sz w:val="28"/>
          <w:szCs w:val="28"/>
          <w:rtl/>
        </w:rPr>
        <w:t>بحث</w:t>
      </w:r>
      <w:r w:rsidR="00547546" w:rsidRPr="00AF6D73">
        <w:rPr>
          <w:rFonts w:ascii="Simplified Arabic" w:eastAsia="Calibri" w:hAnsi="Simplified Arabic" w:cs="Simplified Arabic"/>
          <w:sz w:val="28"/>
          <w:szCs w:val="28"/>
          <w:rtl/>
        </w:rPr>
        <w:t xml:space="preserve"> بعد تطبيق البرنامج .</w:t>
      </w:r>
    </w:p>
    <w:p w:rsidR="00547546" w:rsidRPr="00547546" w:rsidRDefault="00547546" w:rsidP="00547546">
      <w:pPr>
        <w:spacing w:line="360" w:lineRule="auto"/>
        <w:ind w:left="328" w:hanging="180"/>
        <w:jc w:val="both"/>
        <w:rPr>
          <w:rFonts w:ascii="Simplified Arabic" w:eastAsia="Calibri" w:hAnsi="Simplified Arabic" w:cs="Simplified Arabic"/>
          <w:b/>
          <w:bCs/>
          <w:sz w:val="2"/>
          <w:szCs w:val="2"/>
          <w:rtl/>
        </w:rPr>
      </w:pPr>
    </w:p>
    <w:p w:rsidR="00547546" w:rsidRPr="00547546" w:rsidRDefault="00547546" w:rsidP="00553EC1">
      <w:pPr>
        <w:spacing w:after="0" w:line="360" w:lineRule="auto"/>
        <w:jc w:val="both"/>
        <w:rPr>
          <w:rFonts w:ascii="Simplified Arabic" w:eastAsia="Calibri" w:hAnsi="Simplified Arabic" w:cs="Simplified Arabic"/>
          <w:b/>
          <w:bCs/>
          <w:sz w:val="32"/>
          <w:szCs w:val="32"/>
          <w:rtl/>
          <w:lang w:bidi="ar-EG"/>
        </w:rPr>
      </w:pPr>
      <w:r w:rsidRPr="00547546">
        <w:rPr>
          <w:rFonts w:ascii="Simplified Arabic" w:eastAsia="Calibri" w:hAnsi="Simplified Arabic" w:cs="Simplified Arabic"/>
          <w:b/>
          <w:bCs/>
          <w:sz w:val="32"/>
          <w:szCs w:val="32"/>
          <w:rtl/>
          <w:lang w:bidi="ar-EG"/>
        </w:rPr>
        <w:t>توصيات ال</w:t>
      </w:r>
      <w:r w:rsidR="00553EC1">
        <w:rPr>
          <w:rFonts w:ascii="Simplified Arabic" w:eastAsia="Calibri" w:hAnsi="Simplified Arabic" w:cs="Simplified Arabic" w:hint="cs"/>
          <w:b/>
          <w:bCs/>
          <w:sz w:val="32"/>
          <w:szCs w:val="32"/>
          <w:rtl/>
          <w:lang w:bidi="ar-EG"/>
        </w:rPr>
        <w:t>بحث</w:t>
      </w:r>
      <w:r w:rsidRPr="00547546">
        <w:rPr>
          <w:rFonts w:ascii="Simplified Arabic" w:eastAsia="Calibri" w:hAnsi="Simplified Arabic" w:cs="Simplified Arabic"/>
          <w:b/>
          <w:bCs/>
          <w:sz w:val="32"/>
          <w:szCs w:val="32"/>
          <w:rtl/>
          <w:lang w:bidi="ar-EG"/>
        </w:rPr>
        <w:t xml:space="preserve"> : </w:t>
      </w:r>
    </w:p>
    <w:p w:rsidR="00547546" w:rsidRPr="00547546" w:rsidRDefault="00547546" w:rsidP="00547546">
      <w:pPr>
        <w:numPr>
          <w:ilvl w:val="0"/>
          <w:numId w:val="8"/>
        </w:numPr>
        <w:spacing w:after="120" w:line="360" w:lineRule="auto"/>
        <w:ind w:left="323" w:hanging="357"/>
        <w:jc w:val="both"/>
        <w:rPr>
          <w:rFonts w:ascii="Simplified Arabic" w:eastAsia="Calibri" w:hAnsi="Simplified Arabic" w:cs="Simplified Arabic"/>
          <w:b/>
          <w:bCs/>
          <w:sz w:val="32"/>
          <w:szCs w:val="32"/>
        </w:rPr>
      </w:pPr>
      <w:r w:rsidRPr="00547546">
        <w:rPr>
          <w:rFonts w:ascii="Simplified Arabic" w:eastAsia="Calibri" w:hAnsi="Simplified Arabic" w:cs="Simplified Arabic"/>
          <w:sz w:val="28"/>
          <w:szCs w:val="28"/>
          <w:rtl/>
        </w:rPr>
        <w:t>عند بناء برامج الأطفال يجب أن تعتمد هذه البرامج على الأنشطة المتنوعة المترابطة المتكاملة التي تقوم على مبدأ استخدام الحواس، واللعب الهادف.</w:t>
      </w:r>
    </w:p>
    <w:p w:rsidR="00547546" w:rsidRDefault="00547546" w:rsidP="00547546">
      <w:pPr>
        <w:numPr>
          <w:ilvl w:val="0"/>
          <w:numId w:val="8"/>
        </w:numPr>
        <w:spacing w:after="120" w:line="360" w:lineRule="auto"/>
        <w:ind w:left="323" w:hanging="357"/>
        <w:jc w:val="both"/>
        <w:rPr>
          <w:rFonts w:ascii="Simplified Arabic" w:eastAsia="Calibri" w:hAnsi="Simplified Arabic" w:cs="Simplified Arabic"/>
          <w:b/>
          <w:bCs/>
          <w:sz w:val="32"/>
          <w:szCs w:val="32"/>
        </w:rPr>
      </w:pPr>
      <w:r w:rsidRPr="00547546">
        <w:rPr>
          <w:rFonts w:ascii="Simplified Arabic" w:eastAsia="Calibri" w:hAnsi="Simplified Arabic" w:cs="Simplified Arabic"/>
          <w:sz w:val="28"/>
          <w:szCs w:val="28"/>
          <w:rtl/>
        </w:rPr>
        <w:t xml:space="preserve">ضرورة قياس استعداد الطفل للقراءة، والكتابة عند بداية الالتحاق برياض الأطفال؛  وذلك لتشخيص استعداد الطفل للقراءة،و الكتابة والتعرف على الصعوبات التي تعوق الاستعداد للقراءة </w:t>
      </w:r>
      <w:r w:rsidRPr="00547546">
        <w:rPr>
          <w:rFonts w:ascii="Simplified Arabic" w:eastAsia="Calibri" w:hAnsi="Simplified Arabic" w:cs="Simplified Arabic" w:hint="cs"/>
          <w:b/>
          <w:bCs/>
          <w:sz w:val="32"/>
          <w:szCs w:val="32"/>
          <w:rtl/>
        </w:rPr>
        <w:t>.</w:t>
      </w:r>
    </w:p>
    <w:p w:rsidR="009D0F84" w:rsidRDefault="009D0F84" w:rsidP="009D0F84">
      <w:pPr>
        <w:spacing w:after="120" w:line="360" w:lineRule="auto"/>
        <w:jc w:val="both"/>
        <w:rPr>
          <w:rFonts w:ascii="Simplified Arabic" w:eastAsia="Calibri" w:hAnsi="Simplified Arabic" w:cs="Simplified Arabic"/>
          <w:b/>
          <w:bCs/>
          <w:sz w:val="32"/>
          <w:szCs w:val="32"/>
          <w:rtl/>
        </w:rPr>
      </w:pPr>
    </w:p>
    <w:p w:rsidR="009D0F84" w:rsidRDefault="009D0F84" w:rsidP="009D0F84">
      <w:pPr>
        <w:spacing w:after="120" w:line="360" w:lineRule="auto"/>
        <w:jc w:val="both"/>
        <w:rPr>
          <w:rFonts w:ascii="Simplified Arabic" w:eastAsia="Calibri" w:hAnsi="Simplified Arabic" w:cs="Simplified Arabic"/>
          <w:b/>
          <w:bCs/>
          <w:sz w:val="32"/>
          <w:szCs w:val="32"/>
          <w:rtl/>
        </w:rPr>
      </w:pPr>
    </w:p>
    <w:p w:rsidR="00376046" w:rsidRDefault="00376046" w:rsidP="009D0F84">
      <w:pPr>
        <w:spacing w:after="120" w:line="360" w:lineRule="auto"/>
        <w:jc w:val="both"/>
        <w:rPr>
          <w:rFonts w:ascii="Simplified Arabic" w:eastAsia="Calibri" w:hAnsi="Simplified Arabic" w:cs="Simplified Arabic"/>
          <w:b/>
          <w:bCs/>
          <w:sz w:val="32"/>
          <w:szCs w:val="32"/>
          <w:rtl/>
        </w:rPr>
      </w:pPr>
    </w:p>
    <w:p w:rsidR="00376046" w:rsidRDefault="00376046" w:rsidP="009D0F84">
      <w:pPr>
        <w:spacing w:after="120" w:line="360" w:lineRule="auto"/>
        <w:jc w:val="both"/>
        <w:rPr>
          <w:rFonts w:ascii="Simplified Arabic" w:eastAsia="Calibri" w:hAnsi="Simplified Arabic" w:cs="Simplified Arabic"/>
          <w:b/>
          <w:bCs/>
          <w:sz w:val="32"/>
          <w:szCs w:val="32"/>
          <w:rtl/>
        </w:rPr>
      </w:pPr>
    </w:p>
    <w:p w:rsidR="00376046" w:rsidRDefault="00376046" w:rsidP="009D0F84">
      <w:pPr>
        <w:spacing w:after="120" w:line="360" w:lineRule="auto"/>
        <w:jc w:val="both"/>
        <w:rPr>
          <w:rFonts w:ascii="Simplified Arabic" w:eastAsia="Calibri" w:hAnsi="Simplified Arabic" w:cs="Simplified Arabic"/>
          <w:b/>
          <w:bCs/>
          <w:sz w:val="32"/>
          <w:szCs w:val="32"/>
          <w:rtl/>
        </w:rPr>
      </w:pPr>
    </w:p>
    <w:p w:rsidR="00547546" w:rsidRPr="00547546" w:rsidRDefault="00547546" w:rsidP="00547546">
      <w:pPr>
        <w:spacing w:after="0" w:line="360" w:lineRule="auto"/>
        <w:ind w:hanging="2"/>
        <w:jc w:val="both"/>
        <w:rPr>
          <w:rFonts w:ascii="Simplified Arabic" w:eastAsia="Times New Roman" w:hAnsi="Simplified Arabic" w:cs="Simplified Arabic"/>
          <w:sz w:val="18"/>
          <w:szCs w:val="18"/>
          <w:rtl/>
        </w:rPr>
      </w:pPr>
      <w:r w:rsidRPr="00547546">
        <w:rPr>
          <w:rFonts w:ascii="Simplified Arabic" w:eastAsia="Times New Roman" w:hAnsi="Simplified Arabic" w:cs="Simplified Arabic"/>
          <w:b/>
          <w:bCs/>
          <w:sz w:val="32"/>
          <w:szCs w:val="32"/>
          <w:rtl/>
        </w:rPr>
        <w:t>أولاً : مراجع باللغة العربية :</w:t>
      </w:r>
    </w:p>
    <w:p w:rsidR="00547546" w:rsidRPr="00547546" w:rsidRDefault="00547546" w:rsidP="00034A40">
      <w:pPr>
        <w:spacing w:after="0" w:line="360" w:lineRule="auto"/>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ابتهاج محمود طلبة (1996): التعبير الحركي لطفل الروضة، مطبعة الأوفست، القاهرة .</w:t>
      </w:r>
    </w:p>
    <w:p w:rsidR="00547546" w:rsidRPr="00547546" w:rsidRDefault="00547546" w:rsidP="00034A40">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أحمد حسن حنورة ، شفيقة إبراهيم عباس (1996): ألعاب أطفال ما قبل المدرسة،ط2 ،مكتبة الفلاح،  الكويت.</w:t>
      </w:r>
    </w:p>
    <w:p w:rsidR="00547546" w:rsidRPr="00547546" w:rsidRDefault="00547546" w:rsidP="00034A40">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أسامة كامل راتب، أمين أنور الخولي(1994): التربية الحركية للطفل ،ط3، دار الفكر العربي ، القاهرة.</w:t>
      </w:r>
    </w:p>
    <w:p w:rsidR="00547546" w:rsidRPr="00547546" w:rsidRDefault="00547546" w:rsidP="00034A40">
      <w:pPr>
        <w:spacing w:after="0" w:line="360" w:lineRule="auto"/>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ـــــــــــ (1998): التربية الحركية للطفل ،ط5، دار الفكر العربي، القاهرة.</w:t>
      </w:r>
    </w:p>
    <w:p w:rsidR="00547546" w:rsidRPr="00547546" w:rsidRDefault="00547546" w:rsidP="00034A40">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 xml:space="preserve">إسماعيل شوقي إسماعيل(2000): مدخل إلى التربية الفنية </w:t>
      </w:r>
      <w:r w:rsidR="00034A40">
        <w:rPr>
          <w:rFonts w:ascii="Simplified Arabic" w:eastAsia="Times New Roman" w:hAnsi="Simplified Arabic" w:cs="Simplified Arabic"/>
          <w:sz w:val="28"/>
          <w:szCs w:val="28"/>
          <w:rtl/>
        </w:rPr>
        <w:t>، مكتبة الملك فهد الوطنية للنشر</w:t>
      </w:r>
      <w:r w:rsidRPr="00547546">
        <w:rPr>
          <w:rFonts w:ascii="Simplified Arabic" w:eastAsia="Times New Roman" w:hAnsi="Simplified Arabic" w:cs="Simplified Arabic"/>
          <w:sz w:val="28"/>
          <w:szCs w:val="28"/>
          <w:rtl/>
        </w:rPr>
        <w:t>،</w:t>
      </w:r>
      <w:r w:rsidR="00034A40">
        <w:rPr>
          <w:rFonts w:ascii="Simplified Arabic" w:eastAsia="Times New Roman" w:hAnsi="Simplified Arabic" w:cs="Simplified Arabic" w:hint="cs"/>
          <w:sz w:val="28"/>
          <w:szCs w:val="28"/>
          <w:rtl/>
        </w:rPr>
        <w:t xml:space="preserve"> </w:t>
      </w:r>
      <w:r w:rsidRPr="00547546">
        <w:rPr>
          <w:rFonts w:ascii="Simplified Arabic" w:eastAsia="Times New Roman" w:hAnsi="Simplified Arabic" w:cs="Simplified Arabic"/>
          <w:sz w:val="28"/>
          <w:szCs w:val="28"/>
          <w:rtl/>
        </w:rPr>
        <w:t>الرياض.</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أماني مصطفى البساط (1998): أثر استخدام المهارات اليدوية والفنية كمدخل لتعليم الطفل بعض المفاهيم العلمية في ضوء نظرية بياجيه، رسالة ماجستير، ك</w:t>
      </w:r>
      <w:r w:rsidR="00034A40">
        <w:rPr>
          <w:rFonts w:ascii="Simplified Arabic" w:eastAsia="Times New Roman" w:hAnsi="Simplified Arabic" w:cs="Simplified Arabic"/>
          <w:sz w:val="28"/>
          <w:szCs w:val="28"/>
          <w:rtl/>
        </w:rPr>
        <w:t>لية التربية الفنية، جامعة حلوان</w:t>
      </w:r>
      <w:r w:rsidRPr="00547546">
        <w:rPr>
          <w:rFonts w:ascii="Simplified Arabic" w:eastAsia="Times New Roman" w:hAnsi="Simplified Arabic" w:cs="Simplified Arabic"/>
          <w:sz w:val="28"/>
          <w:szCs w:val="28"/>
          <w:rtl/>
        </w:rPr>
        <w:t>.</w:t>
      </w:r>
    </w:p>
    <w:p w:rsidR="00547546" w:rsidRPr="00547546" w:rsidRDefault="00547546" w:rsidP="00034A40">
      <w:pPr>
        <w:spacing w:after="0" w:line="360" w:lineRule="auto"/>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 xml:space="preserve">أنشراح إبراهيم المشرفي(2011): التربية الحركية للطفل، ط5، دار الفكر العربي،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إيمان أحمد خليل سالم (2003): فاعلية برنامج الأنشطة التعبيرية لتنمية المهارات اللغوية لدى طفل الروضة، رسالة دكتوراه، معهد الدراسات العليا للطفولة، جامعة عين شمس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إيمان زكي محمد أمين (1991): برنامج مقترح لتنمية الاستعداد للقراءة لدى أطفال الروضة ، رسالة ماجستير، كلية البنات، جامعة عين شمس.</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 xml:space="preserve">إيمان عبدالله محمد شرف(2003): برنامج مقترح لتنمية الاستعداد للقراءة باستخدام الكمبيوتر لأطفال الروضة، رسالة ماجستير، كلية البنات، جامعة عين شمس .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lastRenderedPageBreak/>
        <w:t>ثناء منصور عبدالعزيز أبو زيد (2007): دليل مقترح لمعلمي مرحلة رياض الأطفال لتفعيل الدور المزدوج لأهداف التربية الفنية في تدريس مواد المرحلة، رسالة ماجستير، كلية التربية الفنية، جامعة حلوان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 xml:space="preserve">ثناء يوسف الضبع (2013): تنمية المهارات اللغوية والدينية للطفل، دار الفكر العربي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جيهان محمود جودة (2001): بعض العوامل الأسرية في تنمية استعداد طفل الروضة للقراءة، رسالة ماجستير، معهد الدراسات والبحوث التربوية ،جامعة القاهرة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حسن شحاته (2001): قراءات الأطفال، الدار المصرية اللبنانية ، القاهرة.</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حنان محمد جمال الدين الشهاوي، مصطفى أحمد حمزة(2013): أثر التدخل المبكر ببرنامج تدريبي لمسي قائم على المهارات الأدائية في الخزف على خفض مستوى القلق لدى طفل ما قبل المدرسة ذو الإعاقة البصرية،مؤتمر كلية التربية الفنية الدولي الرابع ، من 8-10إبريل 2013،كلية التربية الفنية،جامعة حلوان.</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خالد العامري(2004): أهمية اللعب للأطفال ذوي الاحتياجات الخاصة ، دار الفاروق، القاهرة.</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رحاب السيد الصاوي (2011): فعالية بر نامج لتنمية الإدراك السمعي والاستعداد القرائي لدى طفل الروضة ذو صعوبات التعلم، رسالة دكتوراه، كلية رياض الأطفال ، جامعة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رحاب صالح برغوت (2002):برنامج أنشطة مقترح لتنمية بعض مهارات الاستعداد للقراءة والكتابة للأطفال ذوي صعوبات التعلم بمرحلة رياض الأطفال - رسالة دكتوراه ، معهد الدراسات العليا للطفولة، جامعة عين شمس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رضا محمد سعيد الكلاف (2013): أثر الأنشطة الحركية في تنمية بعض المهارات اللغوية للمعوقين عقلياً فئة القابلين للتعليم ، رسالة ماجستير ، معهد الدراسات التربوية ، جامعة القاهرة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ريم الحسيني (2006): التربية الفنية والأشغال اليدوية، دار الطلائع للنشر ،القاهرة.</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زينب دردير علام (1999): برنامج لتنمية بعض المهارات الأساسية للألعاب وتأثيره على سلوك طفل ماقبل المدرسة، رسالة دكتوراه،كلية التربية الرياضية،جامعة الزقازيق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زينب محمد عبد الحليم ، ثناء علي محمد (2009): التربية الفنية، العلم والإيمان للنشر والتوزيع، طـ 2 ، دسوق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lastRenderedPageBreak/>
        <w:t>سعد عبد الرحمن، إيمان زكي محمد (2002): الاستعداد لتعلم القراءة تنميته وقياسه في مرحلة رياض الأطفال ( كتاب المعلمة )، مكتبة الفلاح، القاهرة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سلوى يوسف مبيضين (2003): تعليم القراءة والكتابة للأطفال، دار الفكر العربي، عمان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شيماء محمد عبدالوهاب الدياسطي (1991): أثر برنامج لتنمية الإدراك السمعي والبصري على الاستعداد للقراءة لدى أطفال الحضانة، رسالة ماجستير، معهد الدراسات العليا للطفولة، جامعة عين شمس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صديقة على أحمد يوسف (1996): دور التربية الحركية في تنمية الاستعداد للقراءة والكتابة لدى أطفال الروضة، مؤتمر جامعة عين شمس عن آفاق جديدة لطفولة سعيدة ، أبريل.</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صفوت توفيق هنداوي حرحش (2007): أثر استخدام استراتيجية التعلم التعاوني في تدريس القصص على تنمية مهارات الاستعداد للقراءة والكتابة ومهارات الإبداع اللغوي، رسالة ماجستير، كلية تربية، جامعة الاسكندرية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طارق صبحي جمعه أبوسعد (2000): مدى فاعلية برنامج خزفي في تنمية بعض المهارات اليدوية لدى المتخلفين عقليا – القابلين للتعلم، رسالة ماجستير، كلية تربية نوعية –قسم تربية فنية، جامعة عين شمس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طاهرة أحمد الطحان (2002): كيف تعد طفلك للقراءة، مكتبة النهضة المصرية، القاهرة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عبد الحميد غريب شرف (1995) : التربية الرياضية للطفل، مركز الكتاب للنشر،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ـــــــــ</w:t>
      </w:r>
      <w:r w:rsidRPr="00547546">
        <w:rPr>
          <w:rFonts w:ascii="Simplified Arabic" w:eastAsia="Times New Roman" w:hAnsi="Simplified Arabic" w:cs="Simplified Arabic" w:hint="cs"/>
          <w:sz w:val="28"/>
          <w:szCs w:val="28"/>
          <w:rtl/>
        </w:rPr>
        <w:t xml:space="preserve"> </w:t>
      </w:r>
      <w:r w:rsidRPr="00547546">
        <w:rPr>
          <w:rFonts w:ascii="Simplified Arabic" w:eastAsia="Times New Roman" w:hAnsi="Simplified Arabic" w:cs="Simplified Arabic"/>
          <w:sz w:val="28"/>
          <w:szCs w:val="28"/>
          <w:rtl/>
        </w:rPr>
        <w:t>(2001)</w:t>
      </w:r>
      <w:r w:rsidRPr="00547546">
        <w:rPr>
          <w:rFonts w:ascii="Simplified Arabic" w:eastAsia="Times New Roman" w:hAnsi="Simplified Arabic" w:cs="Simplified Arabic" w:hint="cs"/>
          <w:sz w:val="28"/>
          <w:szCs w:val="28"/>
          <w:rtl/>
        </w:rPr>
        <w:t xml:space="preserve"> </w:t>
      </w:r>
      <w:r w:rsidRPr="00547546">
        <w:rPr>
          <w:rFonts w:ascii="Simplified Arabic" w:eastAsia="Times New Roman" w:hAnsi="Simplified Arabic" w:cs="Simplified Arabic"/>
          <w:sz w:val="28"/>
          <w:szCs w:val="28"/>
          <w:rtl/>
        </w:rPr>
        <w:t>: التربية الرياضية والحركية للأطفال الأسوياء ومتحدى الإعاقة ، مركز الكتاب للنشر،القاهرة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عبد الفتاح حسن البجه (2003) : تعليم الأطفال المهارات القرائية والكتابية، طـ2، دار الفكر ، عمان ، الأردن .</w:t>
      </w:r>
    </w:p>
    <w:p w:rsidR="00547546" w:rsidRPr="00547546" w:rsidRDefault="00547546" w:rsidP="00034A40">
      <w:pPr>
        <w:spacing w:after="0" w:line="360" w:lineRule="auto"/>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 xml:space="preserve">عزة خليل (2005): الأنشطة في رياض الأطفال،ط3 ، دار الفكر العربي ، القاهرة. </w:t>
      </w:r>
    </w:p>
    <w:p w:rsidR="00547546" w:rsidRPr="00547546" w:rsidRDefault="00547546" w:rsidP="00385D08">
      <w:pPr>
        <w:spacing w:after="0" w:line="360" w:lineRule="auto"/>
        <w:ind w:left="992" w:hanging="992"/>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عفاف عثمان عثمان(2008): الاتجاهات الحديثة في التربية الحركية، دار الوفاء للطباعة والنشر، الأسكندرية .</w:t>
      </w:r>
    </w:p>
    <w:p w:rsidR="00547546" w:rsidRPr="00547546" w:rsidRDefault="00547546" w:rsidP="00385D08">
      <w:pPr>
        <w:spacing w:after="0" w:line="360" w:lineRule="auto"/>
        <w:ind w:left="992" w:hanging="992"/>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عواطف إبراهيم محمد (1993): المفاهيم وتخطيط برامج الأنشطة في الروضة، مكتبة الأنجلو المصرية، القاهرة .</w:t>
      </w:r>
    </w:p>
    <w:p w:rsidR="00547546" w:rsidRPr="00547546" w:rsidRDefault="00547546" w:rsidP="00385D08">
      <w:pPr>
        <w:spacing w:after="0" w:line="360" w:lineRule="auto"/>
        <w:ind w:left="992" w:hanging="992"/>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عواطف إبراهيم محمد، منال عبد الفتاح الهنيدي(1995): المهارات اليدوية والفنية بين النظرية والتطبيق، مكتبة الأنجلو المصرية، القاهرة .</w:t>
      </w:r>
    </w:p>
    <w:p w:rsidR="00547546" w:rsidRPr="00547546" w:rsidRDefault="00547546" w:rsidP="00385D08">
      <w:pPr>
        <w:spacing w:after="0" w:line="360" w:lineRule="auto"/>
        <w:ind w:left="992" w:hanging="992"/>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lastRenderedPageBreak/>
        <w:t>فائقة على أحمد عبدالكريم (1991): برنامج مقترح لتنمية الاستعداد للكتابة عند الأطفال من سن 4-6 سنوات، رسالة ماجستير، كلية البنات، جامعة عين شمس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محمود أحمد حسن(2010): فعالية برنامج في الأنشطة اللغوية لتنمية الادراك السمعي والتعبير الشفهي لدى الأطفال ذوي صعوبات التعلم، رسالة ماجستير، كلية رياض الأطفال، جامعة القاهرة.</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مروى سالم سالم (2012): أثر تدريب الإدراك البصري في تحسين مهارات القراءة و الكتابة للتلاميذ ذوي صعوبات التعلم بالحلقة الأولى من التعليم الأساسي، رسالة دكتوراه، معهد الدراسات التربوية، جامعة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مصطفى محمد عبدالعزيز (2014): سيكولوجية التعبير الفني عند الأطفال، مكتبة الأنجلو، القاهرة.</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منال عبد التفاح الهنيدي (2006): الأنشطة الفنية لطفل الروضة، عالم الكتاب،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منذر سامح العتوم (2012): طرق تدريس التربية الفنية ومناهجها،ط2، دار المناهج للنشر والتوزيع، عمان ،الأردن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هبة فتحي محمد طة (2011): برنامج أنشطة فنية مقترح لتنمية استيعاب بعض المفاهيم الرياضية لدى طفل الروضة، رسالة ماجستير، كلية رياض الأطفال، جامعة الاسكندرية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 xml:space="preserve">هبة محمد أمين (2009): برنامج لتنمية الادراك السمعي لدى الأطفال ذوي صعوبات التعلم ، رسالة دكتوراه، كلية رياض الأطفال، جامعة القاهرة . </w:t>
      </w:r>
    </w:p>
    <w:p w:rsidR="00547546" w:rsidRPr="00547546" w:rsidRDefault="00547546" w:rsidP="00034A40">
      <w:pPr>
        <w:spacing w:after="0" w:line="360" w:lineRule="auto"/>
        <w:jc w:val="both"/>
        <w:rPr>
          <w:rFonts w:ascii="Simplified Arabic" w:eastAsia="Times New Roman" w:hAnsi="Simplified Arabic" w:cs="Simplified Arabic"/>
          <w:sz w:val="28"/>
          <w:szCs w:val="28"/>
          <w:rtl/>
        </w:rPr>
      </w:pPr>
      <w:r w:rsidRPr="00547546">
        <w:rPr>
          <w:rFonts w:ascii="Simplified Arabic" w:eastAsia="Times New Roman" w:hAnsi="Simplified Arabic" w:cs="Simplified Arabic"/>
          <w:sz w:val="28"/>
          <w:szCs w:val="28"/>
          <w:rtl/>
        </w:rPr>
        <w:t>هدى محمد قناوي (1993): الطفل ورياض الأطفال، مكتبة الأنجلوالمصرية ، القاهرة .</w:t>
      </w:r>
    </w:p>
    <w:p w:rsidR="00547546" w:rsidRPr="00547546" w:rsidRDefault="00547546" w:rsidP="00385D08">
      <w:pPr>
        <w:spacing w:after="0" w:line="360" w:lineRule="auto"/>
        <w:ind w:left="1134" w:hanging="1134"/>
        <w:jc w:val="both"/>
        <w:rPr>
          <w:rFonts w:ascii="Simplified Arabic" w:eastAsia="Times New Roman" w:hAnsi="Simplified Arabic" w:cs="Simplified Arabic"/>
          <w:sz w:val="28"/>
          <w:szCs w:val="28"/>
        </w:rPr>
      </w:pPr>
      <w:r w:rsidRPr="00547546">
        <w:rPr>
          <w:rFonts w:ascii="Simplified Arabic" w:eastAsia="Times New Roman" w:hAnsi="Simplified Arabic" w:cs="Simplified Arabic"/>
          <w:sz w:val="28"/>
          <w:szCs w:val="28"/>
          <w:rtl/>
        </w:rPr>
        <w:t>وفاء فاروق عبدالعزيز علي (2007): فاعلية برنامج تربية حركية في تنمية بعض مهارات القراءة والكتابة للغة الإنجليزية لطفل الروضة، رسالة ماجستير، معهد الدراسات والبحوث التربوية، جامعة القاهرة .</w:t>
      </w:r>
    </w:p>
    <w:p w:rsidR="00547546" w:rsidRPr="00547546" w:rsidRDefault="00547546" w:rsidP="00547546">
      <w:pPr>
        <w:spacing w:after="0" w:line="360" w:lineRule="auto"/>
        <w:ind w:hanging="2"/>
        <w:jc w:val="both"/>
        <w:rPr>
          <w:rFonts w:ascii="Simplified Arabic" w:eastAsia="Times New Roman" w:hAnsi="Simplified Arabic" w:cs="Simplified Arabic"/>
          <w:b/>
          <w:bCs/>
          <w:sz w:val="32"/>
          <w:szCs w:val="32"/>
          <w:rtl/>
        </w:rPr>
      </w:pPr>
      <w:r w:rsidRPr="00547546">
        <w:rPr>
          <w:rFonts w:ascii="Simplified Arabic" w:eastAsia="Times New Roman" w:hAnsi="Simplified Arabic" w:cs="Simplified Arabic"/>
          <w:b/>
          <w:bCs/>
          <w:sz w:val="32"/>
          <w:szCs w:val="32"/>
          <w:rtl/>
        </w:rPr>
        <w:t>ثانياً : مراجع باللغة الأجنبية :</w:t>
      </w:r>
    </w:p>
    <w:p w:rsidR="00547546" w:rsidRPr="00547546" w:rsidRDefault="00547546" w:rsidP="00385D08">
      <w:pPr>
        <w:bidi w:val="0"/>
        <w:spacing w:after="0" w:line="360" w:lineRule="auto"/>
        <w:ind w:left="1134" w:hanging="1134"/>
        <w:jc w:val="both"/>
        <w:rPr>
          <w:rFonts w:ascii="Simplified Arabic" w:eastAsia="Times New Roman" w:hAnsi="Simplified Arabic" w:cs="Simplified Arabic"/>
          <w:sz w:val="28"/>
          <w:szCs w:val="28"/>
          <w:lang w:bidi="ar-EG"/>
        </w:rPr>
      </w:pPr>
      <w:r w:rsidRPr="00547546">
        <w:rPr>
          <w:rFonts w:ascii="Simplified Arabic" w:eastAsia="Times New Roman" w:hAnsi="Simplified Arabic" w:cs="Simplified Arabic"/>
          <w:sz w:val="28"/>
          <w:szCs w:val="28"/>
          <w:lang w:bidi="ar-EG"/>
        </w:rPr>
        <w:t>Efland, A.D. (1995): A History of Art Education, Intellectual and Social Currents in Teaching the Visual Arts, (Eric Document Reproduction Service No. ED383641,p 4..</w:t>
      </w:r>
    </w:p>
    <w:p w:rsidR="00547546" w:rsidRPr="00547546" w:rsidRDefault="00301139" w:rsidP="00385D08">
      <w:pPr>
        <w:bidi w:val="0"/>
        <w:spacing w:after="0" w:line="360" w:lineRule="auto"/>
        <w:ind w:left="1134" w:hanging="1560"/>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sz w:val="28"/>
          <w:szCs w:val="28"/>
          <w:lang w:bidi="ar-EG"/>
        </w:rPr>
        <w:t xml:space="preserve">     </w:t>
      </w:r>
      <w:r w:rsidR="00547546" w:rsidRPr="00547546">
        <w:rPr>
          <w:rFonts w:ascii="Simplified Arabic" w:eastAsia="Times New Roman" w:hAnsi="Simplified Arabic" w:cs="Simplified Arabic"/>
          <w:sz w:val="28"/>
          <w:szCs w:val="28"/>
          <w:lang w:bidi="ar-EG"/>
        </w:rPr>
        <w:t xml:space="preserve">June King Mcfee (1961): Preparation For Art </w:t>
      </w:r>
      <w:r w:rsidR="00547546" w:rsidRPr="00547546">
        <w:rPr>
          <w:rFonts w:ascii="Simplified Arabic" w:eastAsia="Times New Roman" w:hAnsi="Simplified Arabic" w:cs="Simplified Arabic"/>
          <w:sz w:val="28"/>
          <w:szCs w:val="28"/>
          <w:rtl/>
          <w:lang w:bidi="ar-EG"/>
        </w:rPr>
        <w:t>.</w:t>
      </w:r>
      <w:r w:rsidR="00547546" w:rsidRPr="00547546">
        <w:rPr>
          <w:rFonts w:ascii="Simplified Arabic" w:eastAsia="Times New Roman" w:hAnsi="Simplified Arabic" w:cs="Simplified Arabic"/>
          <w:sz w:val="28"/>
          <w:szCs w:val="28"/>
          <w:lang w:bidi="ar-EG"/>
        </w:rPr>
        <w:t>Stanford University Wadsworth Publishing Company,inc ,San Francisco,p7.</w:t>
      </w:r>
    </w:p>
    <w:p w:rsidR="00547546" w:rsidRPr="00547546" w:rsidRDefault="00547546" w:rsidP="00385D08">
      <w:pPr>
        <w:bidi w:val="0"/>
        <w:spacing w:after="0" w:line="360" w:lineRule="auto"/>
        <w:ind w:left="1134" w:hanging="1134"/>
        <w:jc w:val="both"/>
        <w:rPr>
          <w:rFonts w:ascii="Simplified Arabic" w:eastAsia="Times New Roman" w:hAnsi="Simplified Arabic" w:cs="Simplified Arabic"/>
          <w:sz w:val="28"/>
          <w:szCs w:val="28"/>
          <w:lang w:bidi="ar-EG"/>
        </w:rPr>
      </w:pPr>
      <w:r w:rsidRPr="00547546">
        <w:rPr>
          <w:rFonts w:ascii="Simplified Arabic" w:eastAsia="Times New Roman" w:hAnsi="Simplified Arabic" w:cs="Simplified Arabic"/>
          <w:sz w:val="28"/>
          <w:szCs w:val="28"/>
          <w:lang w:bidi="ar-EG"/>
        </w:rPr>
        <w:lastRenderedPageBreak/>
        <w:t xml:space="preserve">Kim, Young – Ji (2010):Teaching Art to Students with Severe to Profound Disabilities, Utilizing Sensory Stimulation through Active Learning Method, Kent State University. </w:t>
      </w:r>
    </w:p>
    <w:p w:rsidR="00547546" w:rsidRPr="00547546" w:rsidRDefault="00547546" w:rsidP="00385D08">
      <w:pPr>
        <w:bidi w:val="0"/>
        <w:spacing w:after="0" w:line="360" w:lineRule="auto"/>
        <w:ind w:left="1134" w:hanging="1134"/>
        <w:jc w:val="both"/>
        <w:rPr>
          <w:rFonts w:ascii="Simplified Arabic" w:eastAsia="Times New Roman" w:hAnsi="Simplified Arabic" w:cs="Simplified Arabic"/>
          <w:sz w:val="28"/>
          <w:szCs w:val="28"/>
          <w:lang w:bidi="ar-EG"/>
        </w:rPr>
      </w:pPr>
      <w:r w:rsidRPr="00547546">
        <w:rPr>
          <w:rFonts w:ascii="Simplified Arabic" w:eastAsia="Times New Roman" w:hAnsi="Simplified Arabic" w:cs="Simplified Arabic"/>
          <w:sz w:val="28"/>
          <w:szCs w:val="28"/>
          <w:lang w:bidi="ar-EG"/>
        </w:rPr>
        <w:t>Minton, S (2003): Movement to Teach Academics an Outline for Success Journal of Physical Education, Recreation, and Dance, p74.</w:t>
      </w:r>
    </w:p>
    <w:p w:rsidR="00413DA3" w:rsidRPr="00547546" w:rsidRDefault="00547546" w:rsidP="00882BCB">
      <w:pPr>
        <w:tabs>
          <w:tab w:val="right" w:pos="1134"/>
        </w:tabs>
        <w:bidi w:val="0"/>
        <w:spacing w:after="0" w:line="360" w:lineRule="auto"/>
        <w:ind w:left="1276" w:hanging="1276"/>
        <w:jc w:val="both"/>
      </w:pPr>
      <w:r w:rsidRPr="00547546">
        <w:rPr>
          <w:rFonts w:ascii="Simplified Arabic" w:eastAsia="Times New Roman" w:hAnsi="Simplified Arabic" w:cs="Simplified Arabic"/>
          <w:sz w:val="28"/>
          <w:szCs w:val="28"/>
          <w:lang w:bidi="ar-EG"/>
        </w:rPr>
        <w:t>Twigg, D. &amp; Garvis, S. (2010):”Exploring Art in Early Childhood Education”The international Journal of the Arts in Society, 5 (2) ISSN1833-1866.</w:t>
      </w:r>
    </w:p>
    <w:sectPr w:rsidR="00413DA3" w:rsidRPr="00547546" w:rsidSect="00DA56F3">
      <w:footerReference w:type="even" r:id="rId7"/>
      <w:footerReference w:type="default" r:id="rId8"/>
      <w:pgSz w:w="11907" w:h="16839" w:code="9"/>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FB" w:rsidRDefault="008816FB">
      <w:pPr>
        <w:spacing w:after="0" w:line="240" w:lineRule="auto"/>
      </w:pPr>
      <w:r>
        <w:separator/>
      </w:r>
    </w:p>
  </w:endnote>
  <w:endnote w:type="continuationSeparator" w:id="0">
    <w:p w:rsidR="008816FB" w:rsidRDefault="0088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3F" w:rsidRDefault="008D08D4" w:rsidP="00BA48B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64233F" w:rsidRDefault="008816FB" w:rsidP="0064233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B9" w:rsidRDefault="008D08D4">
    <w:pPr>
      <w:pStyle w:val="Footer"/>
      <w:jc w:val="center"/>
    </w:pPr>
    <w:r>
      <w:fldChar w:fldCharType="begin"/>
    </w:r>
    <w:r>
      <w:instrText xml:space="preserve"> PAGE   \* MERGEFORMAT </w:instrText>
    </w:r>
    <w:r>
      <w:fldChar w:fldCharType="separate"/>
    </w:r>
    <w:r w:rsidR="00905748">
      <w:rPr>
        <w:noProof/>
      </w:rPr>
      <w:t>1</w:t>
    </w:r>
    <w:r>
      <w:rPr>
        <w:noProof/>
      </w:rPr>
      <w:fldChar w:fldCharType="end"/>
    </w:r>
  </w:p>
  <w:p w:rsidR="001E2E92" w:rsidRPr="007E1847" w:rsidRDefault="008816FB" w:rsidP="004547C4">
    <w:pPr>
      <w:pStyle w:val="Footer"/>
      <w:bidi/>
      <w:jc w:val="center"/>
      <w:rPr>
        <w:rFonts w:ascii="Times New Roman" w:hAnsi="Times New Roman" w:cs="Times New Roman"/>
        <w:sz w:val="28"/>
        <w:szCs w:val="28"/>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FB" w:rsidRDefault="008816FB">
      <w:pPr>
        <w:spacing w:after="0" w:line="240" w:lineRule="auto"/>
      </w:pPr>
      <w:r>
        <w:separator/>
      </w:r>
    </w:p>
  </w:footnote>
  <w:footnote w:type="continuationSeparator" w:id="0">
    <w:p w:rsidR="008816FB" w:rsidRDefault="00881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1594"/>
    <w:multiLevelType w:val="hybridMultilevel"/>
    <w:tmpl w:val="9766B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D49A7"/>
    <w:multiLevelType w:val="hybridMultilevel"/>
    <w:tmpl w:val="E25CA0FE"/>
    <w:lvl w:ilvl="0" w:tplc="E14CB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000E0"/>
    <w:multiLevelType w:val="hybridMultilevel"/>
    <w:tmpl w:val="8A14B1B8"/>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3">
    <w:nsid w:val="187D1F30"/>
    <w:multiLevelType w:val="hybridMultilevel"/>
    <w:tmpl w:val="7E52931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nsid w:val="25252600"/>
    <w:multiLevelType w:val="hybridMultilevel"/>
    <w:tmpl w:val="B824D564"/>
    <w:lvl w:ilvl="0" w:tplc="E44E0B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46C80"/>
    <w:multiLevelType w:val="hybridMultilevel"/>
    <w:tmpl w:val="563C9A2E"/>
    <w:lvl w:ilvl="0" w:tplc="61160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F1AA1"/>
    <w:multiLevelType w:val="hybridMultilevel"/>
    <w:tmpl w:val="786C2F28"/>
    <w:lvl w:ilvl="0" w:tplc="425C1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B0125"/>
    <w:multiLevelType w:val="hybridMultilevel"/>
    <w:tmpl w:val="1F86DA98"/>
    <w:lvl w:ilvl="0" w:tplc="EDF8F4B2">
      <w:numFmt w:val="bullet"/>
      <w:lvlText w:val="-"/>
      <w:lvlJc w:val="left"/>
      <w:pPr>
        <w:tabs>
          <w:tab w:val="num" w:pos="284"/>
        </w:tabs>
        <w:ind w:left="170" w:hanging="17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nsid w:val="72463FE3"/>
    <w:multiLevelType w:val="hybridMultilevel"/>
    <w:tmpl w:val="6E067F42"/>
    <w:lvl w:ilvl="0" w:tplc="6902DEBE">
      <w:numFmt w:val="bullet"/>
      <w:lvlText w:val="-"/>
      <w:lvlJc w:val="left"/>
      <w:pPr>
        <w:tabs>
          <w:tab w:val="num" w:pos="720"/>
        </w:tabs>
        <w:ind w:left="720" w:hanging="360"/>
      </w:pPr>
      <w:rPr>
        <w:rFonts w:ascii="Times New Roman" w:eastAsia="Times New Roman" w:hAnsi="Times New Roman" w:cs="Times New Roman" w:hint="default"/>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357751"/>
    <w:multiLevelType w:val="hybridMultilevel"/>
    <w:tmpl w:val="263400E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0">
    <w:nsid w:val="7CB56E3E"/>
    <w:multiLevelType w:val="hybridMultilevel"/>
    <w:tmpl w:val="2690E1E8"/>
    <w:lvl w:ilvl="0" w:tplc="4066FB1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5"/>
  </w:num>
  <w:num w:numId="8">
    <w:abstractNumId w:val="6"/>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46"/>
    <w:rsid w:val="00022889"/>
    <w:rsid w:val="00034A40"/>
    <w:rsid w:val="000604FB"/>
    <w:rsid w:val="000746B6"/>
    <w:rsid w:val="001C2E8D"/>
    <w:rsid w:val="00283CB7"/>
    <w:rsid w:val="00301139"/>
    <w:rsid w:val="003633D9"/>
    <w:rsid w:val="00373540"/>
    <w:rsid w:val="003754A3"/>
    <w:rsid w:val="00376046"/>
    <w:rsid w:val="00385D08"/>
    <w:rsid w:val="003A4D19"/>
    <w:rsid w:val="00413DA3"/>
    <w:rsid w:val="0046321A"/>
    <w:rsid w:val="00502186"/>
    <w:rsid w:val="00547546"/>
    <w:rsid w:val="00553EC1"/>
    <w:rsid w:val="0057072C"/>
    <w:rsid w:val="00607C6E"/>
    <w:rsid w:val="006F748D"/>
    <w:rsid w:val="00722CFD"/>
    <w:rsid w:val="00743B3C"/>
    <w:rsid w:val="00773285"/>
    <w:rsid w:val="007D0511"/>
    <w:rsid w:val="008816FB"/>
    <w:rsid w:val="00882BCB"/>
    <w:rsid w:val="008D08D4"/>
    <w:rsid w:val="00905748"/>
    <w:rsid w:val="009D0F84"/>
    <w:rsid w:val="009D4A0F"/>
    <w:rsid w:val="009E4587"/>
    <w:rsid w:val="00A333B3"/>
    <w:rsid w:val="00A452A7"/>
    <w:rsid w:val="00A75892"/>
    <w:rsid w:val="00A83902"/>
    <w:rsid w:val="00AA75B7"/>
    <w:rsid w:val="00AC5A4E"/>
    <w:rsid w:val="00AF6D73"/>
    <w:rsid w:val="00C91B03"/>
    <w:rsid w:val="00CD299A"/>
    <w:rsid w:val="00CF1D60"/>
    <w:rsid w:val="00CF2D26"/>
    <w:rsid w:val="00D17FA7"/>
    <w:rsid w:val="00D631DD"/>
    <w:rsid w:val="00D92A97"/>
    <w:rsid w:val="00DA56F3"/>
    <w:rsid w:val="00E11F7A"/>
    <w:rsid w:val="00E928A0"/>
    <w:rsid w:val="00EB3667"/>
    <w:rsid w:val="00EE66F9"/>
    <w:rsid w:val="00F25FFE"/>
    <w:rsid w:val="00FD2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488B9-1125-4A41-9CB6-2F262A9B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7546"/>
    <w:pPr>
      <w:tabs>
        <w:tab w:val="center" w:pos="4153"/>
        <w:tab w:val="right" w:pos="8306"/>
      </w:tabs>
      <w:bidi w:val="0"/>
    </w:pPr>
    <w:rPr>
      <w:rFonts w:ascii="Calibri" w:eastAsia="Calibri" w:hAnsi="Calibri" w:cs="Arial"/>
    </w:rPr>
  </w:style>
  <w:style w:type="character" w:customStyle="1" w:styleId="FooterChar">
    <w:name w:val="Footer Char"/>
    <w:basedOn w:val="DefaultParagraphFont"/>
    <w:link w:val="Footer"/>
    <w:uiPriority w:val="99"/>
    <w:rsid w:val="00547546"/>
    <w:rPr>
      <w:rFonts w:ascii="Calibri" w:eastAsia="Calibri" w:hAnsi="Calibri" w:cs="Arial"/>
    </w:rPr>
  </w:style>
  <w:style w:type="character" w:styleId="PageNumber">
    <w:name w:val="page number"/>
    <w:basedOn w:val="DefaultParagraphFont"/>
    <w:rsid w:val="00547546"/>
  </w:style>
  <w:style w:type="paragraph" w:styleId="Header">
    <w:name w:val="header"/>
    <w:basedOn w:val="Normal"/>
    <w:link w:val="HeaderChar"/>
    <w:uiPriority w:val="99"/>
    <w:unhideWhenUsed/>
    <w:rsid w:val="004632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4914</Words>
  <Characters>28011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Rama2</cp:lastModifiedBy>
  <cp:revision>2</cp:revision>
  <cp:lastPrinted>2018-03-05T20:38:00Z</cp:lastPrinted>
  <dcterms:created xsi:type="dcterms:W3CDTF">2022-05-18T18:25:00Z</dcterms:created>
  <dcterms:modified xsi:type="dcterms:W3CDTF">2022-05-18T18:25:00Z</dcterms:modified>
</cp:coreProperties>
</file>